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511" w:rsidRPr="00024511" w:rsidRDefault="00024511" w:rsidP="00024511">
      <w:pPr>
        <w:pStyle w:val="reader-text-blockparagraph"/>
        <w:shd w:val="clear" w:color="auto" w:fill="FFFFFF"/>
        <w:rPr>
          <w:rFonts w:ascii="Segoe UI" w:hAnsi="Segoe UI" w:cs="Segoe UI"/>
          <w:sz w:val="20"/>
          <w:szCs w:val="20"/>
        </w:rPr>
      </w:pPr>
      <w:r w:rsidRPr="00024511">
        <w:rPr>
          <w:rStyle w:val="Zwaar"/>
          <w:rFonts w:ascii="Segoe UI" w:hAnsi="Segoe UI" w:cs="Segoe UI"/>
          <w:sz w:val="20"/>
          <w:szCs w:val="20"/>
        </w:rPr>
        <w:t>Boeren roepen op tot buitengewone biologische boost</w:t>
      </w:r>
    </w:p>
    <w:p w:rsidR="00024511" w:rsidRPr="00024511" w:rsidRDefault="00024511" w:rsidP="00024511">
      <w:pPr>
        <w:pStyle w:val="reader-text-blockparagraph"/>
        <w:shd w:val="clear" w:color="auto" w:fill="FFFFFF"/>
        <w:rPr>
          <w:rFonts w:ascii="Segoe UI" w:hAnsi="Segoe UI" w:cs="Segoe UI"/>
          <w:sz w:val="20"/>
          <w:szCs w:val="20"/>
        </w:rPr>
      </w:pPr>
      <w:r w:rsidRPr="00024511">
        <w:rPr>
          <w:rFonts w:ascii="Segoe UI" w:hAnsi="Segoe UI" w:cs="Segoe UI"/>
          <w:sz w:val="20"/>
          <w:szCs w:val="20"/>
        </w:rPr>
        <w:t>Graag presenteren wij, biologische telers, ons plan om met zijn allen van duurzame en gezonde teelt de standaard te maken. Graag gaan wij hierover in gesprek met de Nederlandse supermarkten, de overheid en de politiek.</w:t>
      </w:r>
    </w:p>
    <w:p w:rsidR="00024511" w:rsidRPr="00024511" w:rsidRDefault="00024511" w:rsidP="00024511">
      <w:pPr>
        <w:pStyle w:val="reader-text-blockparagraph"/>
        <w:shd w:val="clear" w:color="auto" w:fill="FFFFFF"/>
        <w:rPr>
          <w:rFonts w:ascii="Segoe UI" w:hAnsi="Segoe UI" w:cs="Segoe UI"/>
          <w:sz w:val="20"/>
          <w:szCs w:val="20"/>
        </w:rPr>
      </w:pPr>
      <w:r w:rsidRPr="00024511">
        <w:rPr>
          <w:rStyle w:val="Nadruk"/>
          <w:rFonts w:ascii="Segoe UI" w:hAnsi="Segoe UI" w:cs="Segoe UI"/>
          <w:b/>
          <w:bCs/>
          <w:sz w:val="20"/>
          <w:szCs w:val="20"/>
        </w:rPr>
        <w:t>Waarom willen wij dat biologisch de standaard wordt?</w:t>
      </w:r>
    </w:p>
    <w:p w:rsidR="00024511" w:rsidRPr="00024511" w:rsidRDefault="00024511" w:rsidP="00024511">
      <w:pPr>
        <w:pStyle w:val="reader-text-blockparagraph"/>
        <w:shd w:val="clear" w:color="auto" w:fill="FFFFFF"/>
        <w:rPr>
          <w:rFonts w:ascii="Segoe UI" w:hAnsi="Segoe UI" w:cs="Segoe UI"/>
          <w:sz w:val="20"/>
          <w:szCs w:val="20"/>
        </w:rPr>
      </w:pPr>
      <w:r w:rsidRPr="00024511">
        <w:rPr>
          <w:rFonts w:ascii="Segoe UI" w:hAnsi="Segoe UI" w:cs="Segoe UI"/>
          <w:sz w:val="20"/>
          <w:szCs w:val="20"/>
        </w:rPr>
        <w:t>De voordelen van landbouw zonder kunstmest en bestrijdingsmiddelen zijn enorm. Het biedt de oplossing voor veel problemen. Zo maken we ons in toenemende mate druk over stikstof en het gebruik van chemische bestrijdingsmiddelen voor onze gezondheid, leefomgeving en klimaat. De kwaliteit van ons drinkwater gaat achteruit, de relatie met ziektes als Parkinson en kanker is bewezen.</w:t>
      </w:r>
    </w:p>
    <w:p w:rsidR="00024511" w:rsidRPr="00024511" w:rsidRDefault="00024511" w:rsidP="00024511">
      <w:pPr>
        <w:pStyle w:val="reader-text-blockparagraph"/>
        <w:shd w:val="clear" w:color="auto" w:fill="FFFFFF"/>
        <w:rPr>
          <w:rFonts w:ascii="Segoe UI" w:hAnsi="Segoe UI" w:cs="Segoe UI"/>
          <w:sz w:val="20"/>
          <w:szCs w:val="20"/>
        </w:rPr>
      </w:pPr>
      <w:r w:rsidRPr="00024511">
        <w:rPr>
          <w:rFonts w:ascii="Segoe UI" w:hAnsi="Segoe UI" w:cs="Segoe UI"/>
          <w:sz w:val="20"/>
          <w:szCs w:val="20"/>
        </w:rPr>
        <w:t xml:space="preserve">Het verlies aan biodiversiteit baart ons nog de meeste zorgen, nu we weten dat in de afgelopen 50 jaar 70% procent van al onze inheemse planten- en diersoorten verloren zijn gegaan. Populaties van akkervogels als de veldleeuwerik en de patrijs zijn met meer dan 90 % gedaald. </w:t>
      </w:r>
      <w:proofErr w:type="spellStart"/>
      <w:r w:rsidRPr="00024511">
        <w:rPr>
          <w:rFonts w:ascii="Segoe UI" w:hAnsi="Segoe UI" w:cs="Segoe UI"/>
          <w:sz w:val="20"/>
          <w:szCs w:val="20"/>
        </w:rPr>
        <w:t>Silent</w:t>
      </w:r>
      <w:proofErr w:type="spellEnd"/>
      <w:r w:rsidRPr="00024511">
        <w:rPr>
          <w:rFonts w:ascii="Segoe UI" w:hAnsi="Segoe UI" w:cs="Segoe UI"/>
          <w:sz w:val="20"/>
          <w:szCs w:val="20"/>
        </w:rPr>
        <w:t xml:space="preserve"> Spring op diverse akkers is een feit! Toch bungelt Nederland in Europa treurig onderaan het lijstje wat betreft de ontwikkeling van biologische landbouw. Terwijl de behoefte aan een duurzame en gezonde teelt juist zo groot is in ons dichtbevolkte landje.</w:t>
      </w:r>
    </w:p>
    <w:p w:rsidR="00024511" w:rsidRPr="00024511" w:rsidRDefault="00024511" w:rsidP="00024511">
      <w:pPr>
        <w:pStyle w:val="reader-text-blockparagraph"/>
        <w:shd w:val="clear" w:color="auto" w:fill="FFFFFF"/>
        <w:rPr>
          <w:rFonts w:ascii="Segoe UI" w:hAnsi="Segoe UI" w:cs="Segoe UI"/>
          <w:sz w:val="20"/>
          <w:szCs w:val="20"/>
        </w:rPr>
      </w:pPr>
      <w:r w:rsidRPr="00024511">
        <w:rPr>
          <w:rStyle w:val="Nadruk"/>
          <w:rFonts w:ascii="Segoe UI" w:hAnsi="Segoe UI" w:cs="Segoe UI"/>
          <w:b/>
          <w:bCs/>
          <w:sz w:val="20"/>
          <w:szCs w:val="20"/>
        </w:rPr>
        <w:t>Waarom is dat nu nog niet zo?</w:t>
      </w:r>
    </w:p>
    <w:p w:rsidR="00024511" w:rsidRPr="00024511" w:rsidRDefault="00024511" w:rsidP="00024511">
      <w:pPr>
        <w:pStyle w:val="reader-text-blockparagraph"/>
        <w:shd w:val="clear" w:color="auto" w:fill="FFFFFF"/>
        <w:rPr>
          <w:rFonts w:ascii="Segoe UI" w:hAnsi="Segoe UI" w:cs="Segoe UI"/>
          <w:sz w:val="20"/>
          <w:szCs w:val="20"/>
        </w:rPr>
      </w:pPr>
      <w:r w:rsidRPr="00024511">
        <w:rPr>
          <w:rFonts w:ascii="Segoe UI" w:hAnsi="Segoe UI" w:cs="Segoe UI"/>
          <w:sz w:val="20"/>
          <w:szCs w:val="20"/>
        </w:rPr>
        <w:t>Hoewel het met alle voordelen logisch lijkt dat consumenten massaal biologisch kopen, is dit nog niet het geval. Dit ligt met name aan de prijs, die in de winkel soms wel drie keer hoger ligt. Op dit moment betaalt de consument meer voor biologische producten vanwege de hogere kostprijs in de gehele keten.</w:t>
      </w:r>
    </w:p>
    <w:p w:rsidR="00024511" w:rsidRPr="00024511" w:rsidRDefault="00024511" w:rsidP="00024511">
      <w:pPr>
        <w:pStyle w:val="reader-text-blockparagraph"/>
        <w:shd w:val="clear" w:color="auto" w:fill="FFFFFF"/>
        <w:rPr>
          <w:rFonts w:ascii="Segoe UI" w:hAnsi="Segoe UI" w:cs="Segoe UI"/>
          <w:sz w:val="20"/>
          <w:szCs w:val="20"/>
        </w:rPr>
      </w:pPr>
      <w:r w:rsidRPr="00024511">
        <w:rPr>
          <w:rStyle w:val="Nadruk"/>
          <w:rFonts w:ascii="Segoe UI" w:hAnsi="Segoe UI" w:cs="Segoe UI"/>
          <w:b/>
          <w:bCs/>
          <w:sz w:val="20"/>
          <w:szCs w:val="20"/>
        </w:rPr>
        <w:t>De oplossing:</w:t>
      </w:r>
    </w:p>
    <w:p w:rsidR="00024511" w:rsidRPr="00024511" w:rsidRDefault="00024511" w:rsidP="00024511">
      <w:pPr>
        <w:pStyle w:val="reader-text-blockparagraph"/>
        <w:shd w:val="clear" w:color="auto" w:fill="FFFFFF"/>
        <w:rPr>
          <w:rFonts w:ascii="Segoe UI" w:hAnsi="Segoe UI" w:cs="Segoe UI"/>
          <w:sz w:val="20"/>
          <w:szCs w:val="20"/>
        </w:rPr>
      </w:pPr>
      <w:r w:rsidRPr="00024511">
        <w:rPr>
          <w:rFonts w:ascii="Segoe UI" w:hAnsi="Segoe UI" w:cs="Segoe UI"/>
          <w:sz w:val="20"/>
          <w:szCs w:val="20"/>
        </w:rPr>
        <w:t>De prijs van biologische producten die van de boerderij komen, zijn vaak maar één tot twee dubbeltjes duurder dan die van een product grootgebracht met kunstmest en bestrijdingsmiddelen. Dit hoeft voor de consument echter geen probleem te zijn omdat het nog steeds een lage prijs is. Zo is de kostprijs af boerderij van biologische aardappelen ongeveer € 0,35 per kilogram, net als biologische peen. De verwerkingskosten, het verpakken en vervoeren van een biologisch product zijn fractioneel hoger door de lagere volumes.</w:t>
      </w:r>
    </w:p>
    <w:p w:rsidR="00024511" w:rsidRPr="00024511" w:rsidRDefault="00024511" w:rsidP="00024511">
      <w:pPr>
        <w:pStyle w:val="reader-text-blockparagraph"/>
        <w:shd w:val="clear" w:color="auto" w:fill="FFFFFF"/>
        <w:rPr>
          <w:rFonts w:ascii="Segoe UI" w:hAnsi="Segoe UI" w:cs="Segoe UI"/>
          <w:sz w:val="20"/>
          <w:szCs w:val="20"/>
        </w:rPr>
      </w:pPr>
      <w:r w:rsidRPr="00024511">
        <w:rPr>
          <w:rFonts w:ascii="Segoe UI" w:hAnsi="Segoe UI" w:cs="Segoe UI"/>
          <w:sz w:val="20"/>
          <w:szCs w:val="20"/>
        </w:rPr>
        <w:t>Daarna gaat de prijs in een stijgende lijn omhoog. In het winkelschap verdubbelt het product in prijs. Dit is niet omdat de retailer er zoveel geld aan verdient, maar vanwege de lage omloopsnelheid in het schap. De interne kosten voor biologische groentes zijn dan ook voor een supermarkt veel hoger dan een product geproduceerd met kunstmest en bestrijdingsmiddelen. Toch kunnen we vrij simpel met supermarkten en de overheid de consumentenprijs laten dalen.</w:t>
      </w:r>
    </w:p>
    <w:p w:rsidR="00024511" w:rsidRPr="00024511" w:rsidRDefault="00024511" w:rsidP="00024511">
      <w:pPr>
        <w:pStyle w:val="reader-text-blockparagraph"/>
        <w:shd w:val="clear" w:color="auto" w:fill="FFFFFF"/>
        <w:rPr>
          <w:rFonts w:ascii="Segoe UI" w:hAnsi="Segoe UI" w:cs="Segoe UI"/>
          <w:sz w:val="20"/>
          <w:szCs w:val="20"/>
        </w:rPr>
      </w:pPr>
      <w:r w:rsidRPr="00024511">
        <w:rPr>
          <w:rStyle w:val="Nadruk"/>
          <w:rFonts w:ascii="Segoe UI" w:hAnsi="Segoe UI" w:cs="Segoe UI"/>
          <w:b/>
          <w:bCs/>
          <w:sz w:val="20"/>
          <w:szCs w:val="20"/>
        </w:rPr>
        <w:t>Onze vraag aan de supermarkten:</w:t>
      </w:r>
    </w:p>
    <w:p w:rsidR="00024511" w:rsidRPr="00024511" w:rsidRDefault="00024511" w:rsidP="00024511">
      <w:pPr>
        <w:pStyle w:val="reader-text-blockparagraph"/>
        <w:shd w:val="clear" w:color="auto" w:fill="FFFFFF"/>
        <w:rPr>
          <w:rFonts w:ascii="Segoe UI" w:hAnsi="Segoe UI" w:cs="Segoe UI"/>
          <w:sz w:val="20"/>
          <w:szCs w:val="20"/>
        </w:rPr>
      </w:pPr>
      <w:r w:rsidRPr="00024511">
        <w:rPr>
          <w:rFonts w:ascii="Segoe UI" w:hAnsi="Segoe UI" w:cs="Segoe UI"/>
          <w:sz w:val="20"/>
          <w:szCs w:val="20"/>
        </w:rPr>
        <w:t>De supermarkten kunnen de marge op biologische producten gelijkmaken aan de producten met kunstmest en bestrijdingsmiddelen. Hiermee geven ze invulling aan hun eigen duurzame doelstellingen voor de toekomst en spelen in op een brede maatschappelijke behoefte. Met deze actie dalen de consumentenprijzen voor biologische aardappelen, groenten en granen fors. De supermarkten kunnen hiermee laten zien dat zij echt voor hun eigen duurzame doelstellingen gaan en een groot verschil maken voor mens, milieu en klimaat.</w:t>
      </w:r>
    </w:p>
    <w:p w:rsidR="00024511" w:rsidRDefault="00024511">
      <w:pPr>
        <w:rPr>
          <w:rStyle w:val="Nadruk"/>
          <w:rFonts w:ascii="Segoe UI" w:eastAsia="Times New Roman" w:hAnsi="Segoe UI" w:cs="Segoe UI"/>
          <w:b/>
          <w:bCs/>
          <w:sz w:val="20"/>
          <w:szCs w:val="20"/>
          <w:lang w:eastAsia="nl-NL"/>
        </w:rPr>
      </w:pPr>
      <w:r>
        <w:rPr>
          <w:rStyle w:val="Nadruk"/>
          <w:rFonts w:ascii="Segoe UI" w:hAnsi="Segoe UI" w:cs="Segoe UI"/>
          <w:b/>
          <w:bCs/>
          <w:sz w:val="20"/>
          <w:szCs w:val="20"/>
        </w:rPr>
        <w:br w:type="page"/>
      </w:r>
    </w:p>
    <w:p w:rsidR="00024511" w:rsidRPr="00024511" w:rsidRDefault="00024511" w:rsidP="00024511">
      <w:pPr>
        <w:pStyle w:val="reader-text-blockparagraph"/>
        <w:shd w:val="clear" w:color="auto" w:fill="FFFFFF"/>
        <w:rPr>
          <w:rFonts w:ascii="Segoe UI" w:hAnsi="Segoe UI" w:cs="Segoe UI"/>
          <w:sz w:val="20"/>
          <w:szCs w:val="20"/>
        </w:rPr>
      </w:pPr>
      <w:r w:rsidRPr="00024511">
        <w:rPr>
          <w:rStyle w:val="Nadruk"/>
          <w:rFonts w:ascii="Segoe UI" w:hAnsi="Segoe UI" w:cs="Segoe UI"/>
          <w:b/>
          <w:bCs/>
          <w:sz w:val="20"/>
          <w:szCs w:val="20"/>
        </w:rPr>
        <w:lastRenderedPageBreak/>
        <w:t>Onze vraag aan de overheid:</w:t>
      </w:r>
    </w:p>
    <w:p w:rsidR="00024511" w:rsidRPr="00024511" w:rsidRDefault="00024511" w:rsidP="00024511">
      <w:pPr>
        <w:pStyle w:val="reader-text-blockparagraph"/>
        <w:shd w:val="clear" w:color="auto" w:fill="FFFFFF"/>
        <w:rPr>
          <w:rFonts w:ascii="Segoe UI" w:hAnsi="Segoe UI" w:cs="Segoe UI"/>
          <w:sz w:val="20"/>
          <w:szCs w:val="20"/>
        </w:rPr>
      </w:pPr>
      <w:r w:rsidRPr="00024511">
        <w:rPr>
          <w:rFonts w:ascii="Segoe UI" w:hAnsi="Segoe UI" w:cs="Segoe UI"/>
          <w:sz w:val="20"/>
          <w:szCs w:val="20"/>
        </w:rPr>
        <w:t>Wanneer de overheid besluit om het btw-tarief op biologische aardappelen, groenten en granen naar 0% te brengen scheelt dat nog eens 9% op de consumentenprijs. Aan de ontwikkeling van biologische landbouw besteedde de overheid de afgelopen jaren nauwelijks geld. Dit terwijl zij miljarden investeerde in de energietransitie.</w:t>
      </w:r>
    </w:p>
    <w:p w:rsidR="00024511" w:rsidRPr="00024511" w:rsidRDefault="00024511" w:rsidP="00024511">
      <w:pPr>
        <w:pStyle w:val="reader-text-blockparagraph"/>
        <w:shd w:val="clear" w:color="auto" w:fill="FFFFFF"/>
        <w:rPr>
          <w:rFonts w:ascii="Segoe UI" w:hAnsi="Segoe UI" w:cs="Segoe UI"/>
          <w:sz w:val="20"/>
          <w:szCs w:val="20"/>
        </w:rPr>
      </w:pPr>
      <w:r w:rsidRPr="00024511">
        <w:rPr>
          <w:rFonts w:ascii="Segoe UI" w:hAnsi="Segoe UI" w:cs="Segoe UI"/>
          <w:sz w:val="20"/>
          <w:szCs w:val="20"/>
        </w:rPr>
        <w:t>Tientallen jaren zorgde de overheid met subsidie dat de eindgebruiker, ondanks het verschil in productiekosten, dezelfde prijs betaalde voor groene dan voor fossiele energie. De omschakeling verliep voor de consument hierdoor makkelijk. De grote investering vanuit de overheid in groene energie betaalt zich met de huidige energiecrisis inmiddels meer dan terug. Dit is precies wat we ook verwachten als resultaat van ons voorstel: een verandering in koopgedrag waarmee de overheid haar doelstellingen op het gebied van uitbreiding biologisch landbouwareaal wel na kan komen.</w:t>
      </w:r>
    </w:p>
    <w:p w:rsidR="00024511" w:rsidRPr="00024511" w:rsidRDefault="00024511" w:rsidP="00024511">
      <w:pPr>
        <w:pStyle w:val="reader-text-blockparagraph"/>
        <w:shd w:val="clear" w:color="auto" w:fill="FFFFFF"/>
        <w:rPr>
          <w:rFonts w:ascii="Segoe UI" w:hAnsi="Segoe UI" w:cs="Segoe UI"/>
          <w:sz w:val="20"/>
          <w:szCs w:val="20"/>
        </w:rPr>
      </w:pPr>
      <w:r w:rsidRPr="00024511">
        <w:rPr>
          <w:rStyle w:val="Nadruk"/>
          <w:rFonts w:ascii="Segoe UI" w:hAnsi="Segoe UI" w:cs="Segoe UI"/>
          <w:b/>
          <w:bCs/>
          <w:sz w:val="20"/>
          <w:szCs w:val="20"/>
        </w:rPr>
        <w:t>Wat dit oplevert:</w:t>
      </w:r>
    </w:p>
    <w:p w:rsidR="00024511" w:rsidRPr="00024511" w:rsidRDefault="00024511" w:rsidP="00024511">
      <w:pPr>
        <w:pStyle w:val="reader-text-blockparagraph"/>
        <w:shd w:val="clear" w:color="auto" w:fill="FFFFFF"/>
        <w:rPr>
          <w:rFonts w:ascii="Segoe UI" w:hAnsi="Segoe UI" w:cs="Segoe UI"/>
          <w:sz w:val="20"/>
          <w:szCs w:val="20"/>
        </w:rPr>
      </w:pPr>
      <w:r w:rsidRPr="00024511">
        <w:rPr>
          <w:rFonts w:ascii="Segoe UI" w:hAnsi="Segoe UI" w:cs="Segoe UI"/>
          <w:sz w:val="20"/>
          <w:szCs w:val="20"/>
        </w:rPr>
        <w:t>Tezamen maken deze maatregelen een forse daling van de consumentenprijs mogelijk. De biologische producten zullen in eerste instantie ook met deze maatregelen voor de consument iets duurder blijven zolang de schadelijke effecten van kunstmest en bestrijdingsmiddelen niet toegerekend worden aan die producten.</w:t>
      </w:r>
    </w:p>
    <w:p w:rsidR="00024511" w:rsidRPr="00024511" w:rsidRDefault="00024511" w:rsidP="00024511">
      <w:pPr>
        <w:pStyle w:val="reader-text-blockparagraph"/>
        <w:shd w:val="clear" w:color="auto" w:fill="FFFFFF"/>
        <w:rPr>
          <w:rFonts w:ascii="Segoe UI" w:hAnsi="Segoe UI" w:cs="Segoe UI"/>
          <w:sz w:val="20"/>
          <w:szCs w:val="20"/>
        </w:rPr>
      </w:pPr>
      <w:r w:rsidRPr="00024511">
        <w:rPr>
          <w:rFonts w:ascii="Segoe UI" w:hAnsi="Segoe UI" w:cs="Segoe UI"/>
          <w:sz w:val="20"/>
          <w:szCs w:val="20"/>
        </w:rPr>
        <w:t>Wel zullen de omzetsnelheden omhooggaan; daarbij vertalen schaalvoordelen zich in lagere ketenkosten. Daardoor wordt het op biologische wijze produceren voldoende beloond en aantrekkelijk voor omschakelaars. Hierdoor kunnen de prijzen uiteindelijk omlaag. Zo ontstaat een volledig duurzaam en rendabel model. Het oneigenlijke argument van duur en elitair is verdwenen, gezonde teelt wordt de standaard. Een win-win situatie voor supermarkten, overheid en de hele maatschappij.</w:t>
      </w:r>
    </w:p>
    <w:p w:rsidR="00024511" w:rsidRPr="00024511" w:rsidRDefault="00024511" w:rsidP="00024511">
      <w:pPr>
        <w:pStyle w:val="reader-text-blockparagraph"/>
        <w:shd w:val="clear" w:color="auto" w:fill="FFFFFF"/>
        <w:rPr>
          <w:rFonts w:ascii="Segoe UI" w:hAnsi="Segoe UI" w:cs="Segoe UI"/>
          <w:sz w:val="20"/>
          <w:szCs w:val="20"/>
        </w:rPr>
      </w:pPr>
      <w:r w:rsidRPr="00024511">
        <w:rPr>
          <w:rFonts w:ascii="Segoe UI" w:hAnsi="Segoe UI" w:cs="Segoe UI"/>
          <w:sz w:val="20"/>
          <w:szCs w:val="20"/>
        </w:rPr>
        <w:t>We moeten het samen doen, die buitengewone biologische boost. Alleen zo krijgen we net als met de groene energie een vliegwiel op gang welke onze natuur, klimaat en gezondheid echt beter maakt.</w:t>
      </w:r>
    </w:p>
    <w:p w:rsidR="00024511" w:rsidRPr="00024511" w:rsidRDefault="00024511" w:rsidP="00024511">
      <w:pPr>
        <w:pStyle w:val="reader-text-blockparagraph"/>
        <w:shd w:val="clear" w:color="auto" w:fill="FFFFFF"/>
        <w:rPr>
          <w:rFonts w:ascii="Segoe UI" w:hAnsi="Segoe UI" w:cs="Segoe UI"/>
          <w:sz w:val="20"/>
          <w:szCs w:val="20"/>
        </w:rPr>
      </w:pPr>
      <w:r w:rsidRPr="00024511">
        <w:rPr>
          <w:rStyle w:val="Nadruk"/>
          <w:rFonts w:ascii="Segoe UI" w:hAnsi="Segoe UI" w:cs="Segoe UI"/>
          <w:b/>
          <w:bCs/>
          <w:sz w:val="20"/>
          <w:szCs w:val="20"/>
        </w:rPr>
        <w:t>Wij reiken u met deze voorstellen de hand</w:t>
      </w:r>
    </w:p>
    <w:p w:rsidR="00024511" w:rsidRPr="00024511" w:rsidRDefault="00024511" w:rsidP="00024511">
      <w:pPr>
        <w:pStyle w:val="reader-text-blockparagraph"/>
        <w:shd w:val="clear" w:color="auto" w:fill="FFFFFF"/>
        <w:rPr>
          <w:rFonts w:ascii="Segoe UI" w:hAnsi="Segoe UI" w:cs="Segoe UI"/>
          <w:sz w:val="20"/>
          <w:szCs w:val="20"/>
        </w:rPr>
      </w:pPr>
      <w:r w:rsidRPr="00024511">
        <w:rPr>
          <w:rFonts w:ascii="Segoe UI" w:hAnsi="Segoe UI" w:cs="Segoe UI"/>
          <w:sz w:val="20"/>
          <w:szCs w:val="20"/>
        </w:rPr>
        <w:t xml:space="preserve">Namens het </w:t>
      </w:r>
      <w:proofErr w:type="spellStart"/>
      <w:r w:rsidRPr="00024511">
        <w:rPr>
          <w:rFonts w:ascii="Segoe UI" w:hAnsi="Segoe UI" w:cs="Segoe UI"/>
          <w:sz w:val="20"/>
          <w:szCs w:val="20"/>
        </w:rPr>
        <w:t>BioHuis</w:t>
      </w:r>
      <w:proofErr w:type="spellEnd"/>
      <w:r w:rsidRPr="00024511">
        <w:rPr>
          <w:rFonts w:ascii="Segoe UI" w:hAnsi="Segoe UI" w:cs="Segoe UI"/>
          <w:sz w:val="20"/>
          <w:szCs w:val="20"/>
        </w:rPr>
        <w:t xml:space="preserve"> en </w:t>
      </w:r>
      <w:proofErr w:type="spellStart"/>
      <w:r w:rsidRPr="00024511">
        <w:rPr>
          <w:rFonts w:ascii="Segoe UI" w:hAnsi="Segoe UI" w:cs="Segoe UI"/>
          <w:sz w:val="20"/>
          <w:szCs w:val="20"/>
        </w:rPr>
        <w:t>BioPlant</w:t>
      </w:r>
      <w:proofErr w:type="spellEnd"/>
      <w:r w:rsidRPr="00024511">
        <w:rPr>
          <w:rFonts w:ascii="Segoe UI" w:hAnsi="Segoe UI" w:cs="Segoe UI"/>
          <w:sz w:val="20"/>
          <w:szCs w:val="20"/>
        </w:rPr>
        <w:t>,</w:t>
      </w:r>
    </w:p>
    <w:p w:rsidR="00024511" w:rsidRPr="00024511" w:rsidRDefault="00024511" w:rsidP="00024511">
      <w:pPr>
        <w:pStyle w:val="reader-text-blockparagraph"/>
        <w:shd w:val="clear" w:color="auto" w:fill="FFFFFF"/>
        <w:rPr>
          <w:rFonts w:ascii="Segoe UI" w:hAnsi="Segoe UI" w:cs="Segoe UI"/>
          <w:sz w:val="20"/>
          <w:szCs w:val="20"/>
        </w:rPr>
      </w:pPr>
      <w:r w:rsidRPr="00024511">
        <w:rPr>
          <w:rFonts w:ascii="Segoe UI" w:hAnsi="Segoe UI" w:cs="Segoe UI"/>
          <w:sz w:val="20"/>
          <w:szCs w:val="20"/>
        </w:rPr>
        <w:t>Het team Buitengewone Biologische Boost:</w:t>
      </w:r>
    </w:p>
    <w:p w:rsidR="00024511" w:rsidRPr="00024511" w:rsidRDefault="00024511" w:rsidP="00024511">
      <w:pPr>
        <w:pStyle w:val="reader-text-blockparagraph"/>
        <w:shd w:val="clear" w:color="auto" w:fill="FFFFFF"/>
        <w:spacing w:before="0" w:beforeAutospacing="0"/>
        <w:rPr>
          <w:rFonts w:ascii="Segoe UI" w:hAnsi="Segoe UI" w:cs="Segoe UI"/>
          <w:sz w:val="20"/>
          <w:szCs w:val="20"/>
        </w:rPr>
      </w:pPr>
      <w:r w:rsidRPr="00024511">
        <w:rPr>
          <w:rFonts w:ascii="Segoe UI" w:hAnsi="Segoe UI" w:cs="Segoe UI"/>
          <w:sz w:val="20"/>
          <w:szCs w:val="20"/>
        </w:rPr>
        <w:t>Jaap Korteweg             06-2219 7693</w:t>
      </w:r>
    </w:p>
    <w:p w:rsidR="00024511" w:rsidRPr="00024511" w:rsidRDefault="00024511" w:rsidP="00024511">
      <w:pPr>
        <w:pStyle w:val="reader-text-blockparagraph"/>
        <w:shd w:val="clear" w:color="auto" w:fill="FFFFFF"/>
        <w:spacing w:before="0" w:beforeAutospacing="0"/>
        <w:rPr>
          <w:rFonts w:ascii="Segoe UI" w:hAnsi="Segoe UI" w:cs="Segoe UI"/>
          <w:sz w:val="20"/>
          <w:szCs w:val="20"/>
        </w:rPr>
      </w:pPr>
      <w:proofErr w:type="spellStart"/>
      <w:r w:rsidRPr="00024511">
        <w:rPr>
          <w:rFonts w:ascii="Segoe UI" w:hAnsi="Segoe UI" w:cs="Segoe UI"/>
          <w:sz w:val="20"/>
          <w:szCs w:val="20"/>
        </w:rPr>
        <w:t>Digni</w:t>
      </w:r>
      <w:proofErr w:type="spellEnd"/>
      <w:r w:rsidRPr="00024511">
        <w:rPr>
          <w:rFonts w:ascii="Segoe UI" w:hAnsi="Segoe UI" w:cs="Segoe UI"/>
          <w:sz w:val="20"/>
          <w:szCs w:val="20"/>
        </w:rPr>
        <w:t xml:space="preserve"> van den Dries      06-4334 4471</w:t>
      </w:r>
    </w:p>
    <w:p w:rsidR="00024511" w:rsidRPr="00024511" w:rsidRDefault="00024511" w:rsidP="00024511">
      <w:pPr>
        <w:pStyle w:val="reader-text-blockparagraph"/>
        <w:shd w:val="clear" w:color="auto" w:fill="FFFFFF"/>
        <w:spacing w:before="0" w:beforeAutospacing="0"/>
        <w:rPr>
          <w:rFonts w:ascii="Segoe UI" w:hAnsi="Segoe UI" w:cs="Segoe UI"/>
          <w:sz w:val="20"/>
          <w:szCs w:val="20"/>
        </w:rPr>
      </w:pPr>
      <w:r w:rsidRPr="00024511">
        <w:rPr>
          <w:rFonts w:ascii="Segoe UI" w:hAnsi="Segoe UI" w:cs="Segoe UI"/>
          <w:sz w:val="20"/>
          <w:szCs w:val="20"/>
        </w:rPr>
        <w:t>Alex van Hootegem     06-5136 9376</w:t>
      </w:r>
    </w:p>
    <w:p w:rsidR="00024511" w:rsidRPr="00024511" w:rsidRDefault="00024511" w:rsidP="00024511">
      <w:pPr>
        <w:pStyle w:val="reader-text-blockparagraph"/>
        <w:shd w:val="clear" w:color="auto" w:fill="FFFFFF"/>
        <w:rPr>
          <w:rFonts w:ascii="Segoe UI" w:hAnsi="Segoe UI" w:cs="Segoe UI"/>
          <w:sz w:val="20"/>
          <w:szCs w:val="20"/>
        </w:rPr>
      </w:pPr>
      <w:r w:rsidRPr="00024511">
        <w:rPr>
          <w:rFonts w:ascii="Segoe UI" w:hAnsi="Segoe UI" w:cs="Segoe UI"/>
          <w:sz w:val="20"/>
          <w:szCs w:val="20"/>
        </w:rPr>
        <w:t xml:space="preserve">Voorzitter </w:t>
      </w:r>
      <w:proofErr w:type="spellStart"/>
      <w:r w:rsidRPr="00024511">
        <w:rPr>
          <w:rFonts w:ascii="Segoe UI" w:hAnsi="Segoe UI" w:cs="Segoe UI"/>
          <w:sz w:val="20"/>
          <w:szCs w:val="20"/>
        </w:rPr>
        <w:t>BioHuis</w:t>
      </w:r>
      <w:proofErr w:type="spellEnd"/>
      <w:r w:rsidRPr="00024511">
        <w:rPr>
          <w:rFonts w:ascii="Segoe UI" w:hAnsi="Segoe UI" w:cs="Segoe UI"/>
          <w:sz w:val="20"/>
          <w:szCs w:val="20"/>
        </w:rPr>
        <w:t>:</w:t>
      </w:r>
    </w:p>
    <w:p w:rsidR="00024511" w:rsidRPr="00024511" w:rsidRDefault="00024511" w:rsidP="00024511">
      <w:pPr>
        <w:pStyle w:val="reader-text-blockparagraph"/>
        <w:shd w:val="clear" w:color="auto" w:fill="FFFFFF"/>
        <w:rPr>
          <w:rFonts w:ascii="Segoe UI" w:hAnsi="Segoe UI" w:cs="Segoe UI"/>
          <w:sz w:val="20"/>
          <w:szCs w:val="20"/>
        </w:rPr>
      </w:pPr>
      <w:proofErr w:type="spellStart"/>
      <w:r w:rsidRPr="00024511">
        <w:rPr>
          <w:rFonts w:ascii="Segoe UI" w:hAnsi="Segoe UI" w:cs="Segoe UI"/>
          <w:sz w:val="20"/>
          <w:szCs w:val="20"/>
        </w:rPr>
        <w:t>Pipie</w:t>
      </w:r>
      <w:proofErr w:type="spellEnd"/>
      <w:r w:rsidRPr="00024511">
        <w:rPr>
          <w:rFonts w:ascii="Segoe UI" w:hAnsi="Segoe UI" w:cs="Segoe UI"/>
          <w:sz w:val="20"/>
          <w:szCs w:val="20"/>
        </w:rPr>
        <w:t xml:space="preserve"> Smits van Oyen</w:t>
      </w:r>
    </w:p>
    <w:p w:rsidR="00024511" w:rsidRPr="00024511" w:rsidRDefault="00024511" w:rsidP="00024511">
      <w:pPr>
        <w:pStyle w:val="reader-text-blockparagraph"/>
        <w:shd w:val="clear" w:color="auto" w:fill="FFFFFF"/>
        <w:rPr>
          <w:rFonts w:ascii="Segoe UI" w:hAnsi="Segoe UI" w:cs="Segoe UI"/>
          <w:sz w:val="20"/>
          <w:szCs w:val="20"/>
        </w:rPr>
      </w:pPr>
      <w:r w:rsidRPr="00024511">
        <w:rPr>
          <w:rFonts w:ascii="Segoe UI" w:hAnsi="Segoe UI" w:cs="Segoe UI"/>
          <w:sz w:val="20"/>
          <w:szCs w:val="20"/>
        </w:rPr>
        <w:t xml:space="preserve">Voorzitter </w:t>
      </w:r>
      <w:proofErr w:type="spellStart"/>
      <w:r w:rsidRPr="00024511">
        <w:rPr>
          <w:rFonts w:ascii="Segoe UI" w:hAnsi="Segoe UI" w:cs="Segoe UI"/>
          <w:sz w:val="20"/>
          <w:szCs w:val="20"/>
        </w:rPr>
        <w:t>BioPlant</w:t>
      </w:r>
      <w:proofErr w:type="spellEnd"/>
      <w:r>
        <w:rPr>
          <w:rFonts w:ascii="Segoe UI" w:hAnsi="Segoe UI" w:cs="Segoe UI"/>
          <w:sz w:val="20"/>
          <w:szCs w:val="20"/>
        </w:rPr>
        <w:t>:</w:t>
      </w:r>
    </w:p>
    <w:p w:rsidR="00691AAC" w:rsidRDefault="00024511" w:rsidP="00024511">
      <w:pPr>
        <w:pStyle w:val="reader-text-blockparagraph"/>
        <w:shd w:val="clear" w:color="auto" w:fill="FFFFFF"/>
      </w:pPr>
      <w:r w:rsidRPr="00024511">
        <w:rPr>
          <w:rFonts w:ascii="Segoe UI" w:hAnsi="Segoe UI" w:cs="Segoe UI"/>
          <w:sz w:val="20"/>
          <w:szCs w:val="20"/>
        </w:rPr>
        <w:t xml:space="preserve">Henk </w:t>
      </w:r>
      <w:proofErr w:type="spellStart"/>
      <w:r w:rsidRPr="00024511">
        <w:rPr>
          <w:rFonts w:ascii="Segoe UI" w:hAnsi="Segoe UI" w:cs="Segoe UI"/>
          <w:sz w:val="20"/>
          <w:szCs w:val="20"/>
        </w:rPr>
        <w:t>Klompe</w:t>
      </w:r>
      <w:proofErr w:type="spellEnd"/>
    </w:p>
    <w:sectPr w:rsidR="00691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11"/>
    <w:rsid w:val="00024511"/>
    <w:rsid w:val="001F2A3C"/>
    <w:rsid w:val="00691AAC"/>
    <w:rsid w:val="00977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9F95"/>
  <w15:chartTrackingRefBased/>
  <w15:docId w15:val="{40162ED4-0A32-4BA5-8E2B-920DB68B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ader-text-blockparagraph">
    <w:name w:val="reader-text-block__paragraph"/>
    <w:basedOn w:val="Standaard"/>
    <w:rsid w:val="000245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24511"/>
    <w:rPr>
      <w:b/>
      <w:bCs/>
    </w:rPr>
  </w:style>
  <w:style w:type="character" w:styleId="Nadruk">
    <w:name w:val="Emphasis"/>
    <w:basedOn w:val="Standaardalinea-lettertype"/>
    <w:uiPriority w:val="20"/>
    <w:qFormat/>
    <w:rsid w:val="000245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824</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Lenneke Pors-Schot</dc:creator>
  <cp:keywords/>
  <dc:description/>
  <cp:lastModifiedBy>Lenneke Pors-Schot</cp:lastModifiedBy>
  <cp:revision>1</cp:revision>
  <cp:lastPrinted>2023-03-13T08:22:00Z</cp:lastPrinted>
  <dcterms:created xsi:type="dcterms:W3CDTF">2023-03-13T08:21:00Z</dcterms:created>
  <dcterms:modified xsi:type="dcterms:W3CDTF">2023-03-13T09:47:00Z</dcterms:modified>
</cp:coreProperties>
</file>