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0294" w14:textId="77777777" w:rsidR="00CD7BD9" w:rsidRPr="00CD7BD9" w:rsidRDefault="00CD7BD9" w:rsidP="00CD7BD9">
      <w:pPr>
        <w:ind w:left="284"/>
        <w:jc w:val="center"/>
        <w:rPr>
          <w:b/>
          <w:bCs/>
          <w:sz w:val="24"/>
          <w:szCs w:val="24"/>
        </w:rPr>
      </w:pPr>
      <w:r w:rsidRPr="00CD7BD9">
        <w:rPr>
          <w:b/>
          <w:bCs/>
          <w:sz w:val="24"/>
          <w:szCs w:val="24"/>
        </w:rPr>
        <w:t xml:space="preserve">WORKSHOP </w:t>
      </w:r>
    </w:p>
    <w:p w14:paraId="707F0736" w14:textId="295CA992" w:rsidR="00DF46C8" w:rsidRPr="00CD7BD9" w:rsidRDefault="00CD7BD9" w:rsidP="00CD7BD9">
      <w:pPr>
        <w:ind w:left="284"/>
        <w:jc w:val="center"/>
        <w:rPr>
          <w:b/>
          <w:bCs/>
          <w:sz w:val="24"/>
          <w:szCs w:val="24"/>
        </w:rPr>
      </w:pPr>
      <w:r w:rsidRPr="00CD7BD9">
        <w:rPr>
          <w:b/>
          <w:bCs/>
          <w:sz w:val="24"/>
          <w:szCs w:val="24"/>
        </w:rPr>
        <w:t>"</w:t>
      </w:r>
      <w:proofErr w:type="spellStart"/>
      <w:r w:rsidRPr="00CD7BD9">
        <w:rPr>
          <w:b/>
          <w:bCs/>
          <w:sz w:val="24"/>
          <w:szCs w:val="24"/>
        </w:rPr>
        <w:t>Genomic</w:t>
      </w:r>
      <w:proofErr w:type="spellEnd"/>
      <w:r w:rsidRPr="00CD7BD9">
        <w:rPr>
          <w:b/>
          <w:bCs/>
          <w:sz w:val="24"/>
          <w:szCs w:val="24"/>
        </w:rPr>
        <w:t xml:space="preserve"> </w:t>
      </w:r>
      <w:proofErr w:type="spellStart"/>
      <w:r w:rsidRPr="00CD7BD9">
        <w:rPr>
          <w:b/>
          <w:bCs/>
          <w:sz w:val="24"/>
          <w:szCs w:val="24"/>
        </w:rPr>
        <w:t>tools</w:t>
      </w:r>
      <w:proofErr w:type="spellEnd"/>
      <w:r w:rsidRPr="00CD7BD9">
        <w:rPr>
          <w:b/>
          <w:bCs/>
          <w:sz w:val="24"/>
          <w:szCs w:val="24"/>
        </w:rPr>
        <w:t xml:space="preserve"> for </w:t>
      </w:r>
      <w:proofErr w:type="spellStart"/>
      <w:r w:rsidRPr="00CD7BD9">
        <w:rPr>
          <w:b/>
          <w:bCs/>
          <w:sz w:val="24"/>
          <w:szCs w:val="24"/>
        </w:rPr>
        <w:t>berry</w:t>
      </w:r>
      <w:proofErr w:type="spellEnd"/>
      <w:r w:rsidRPr="00CD7BD9">
        <w:rPr>
          <w:b/>
          <w:bCs/>
          <w:sz w:val="24"/>
          <w:szCs w:val="24"/>
        </w:rPr>
        <w:t xml:space="preserve"> </w:t>
      </w:r>
      <w:proofErr w:type="spellStart"/>
      <w:r w:rsidRPr="00CD7BD9">
        <w:rPr>
          <w:b/>
          <w:bCs/>
          <w:sz w:val="24"/>
          <w:szCs w:val="24"/>
        </w:rPr>
        <w:t>pre-breeding</w:t>
      </w:r>
      <w:proofErr w:type="spellEnd"/>
      <w:r w:rsidRPr="00CD7BD9">
        <w:rPr>
          <w:b/>
          <w:bCs/>
          <w:sz w:val="24"/>
          <w:szCs w:val="24"/>
        </w:rPr>
        <w:t xml:space="preserve"> material: </w:t>
      </w:r>
      <w:proofErr w:type="spellStart"/>
      <w:r w:rsidRPr="00CD7BD9">
        <w:rPr>
          <w:b/>
          <w:bCs/>
          <w:sz w:val="24"/>
          <w:szCs w:val="24"/>
        </w:rPr>
        <w:t>from</w:t>
      </w:r>
      <w:proofErr w:type="spellEnd"/>
      <w:r w:rsidRPr="00CD7BD9">
        <w:rPr>
          <w:b/>
          <w:bCs/>
          <w:sz w:val="24"/>
          <w:szCs w:val="24"/>
        </w:rPr>
        <w:t xml:space="preserve"> </w:t>
      </w:r>
      <w:proofErr w:type="spellStart"/>
      <w:r w:rsidRPr="00CD7BD9">
        <w:rPr>
          <w:b/>
          <w:bCs/>
          <w:sz w:val="24"/>
          <w:szCs w:val="24"/>
        </w:rPr>
        <w:t>genome</w:t>
      </w:r>
      <w:proofErr w:type="spellEnd"/>
      <w:r w:rsidRPr="00CD7BD9">
        <w:rPr>
          <w:b/>
          <w:bCs/>
          <w:sz w:val="24"/>
          <w:szCs w:val="24"/>
        </w:rPr>
        <w:t xml:space="preserve"> </w:t>
      </w:r>
      <w:proofErr w:type="spellStart"/>
      <w:r w:rsidRPr="00CD7BD9">
        <w:rPr>
          <w:b/>
          <w:bCs/>
          <w:sz w:val="24"/>
          <w:szCs w:val="24"/>
        </w:rPr>
        <w:t>to</w:t>
      </w:r>
      <w:proofErr w:type="spellEnd"/>
      <w:r w:rsidRPr="00CD7BD9">
        <w:rPr>
          <w:b/>
          <w:bCs/>
          <w:sz w:val="24"/>
          <w:szCs w:val="24"/>
        </w:rPr>
        <w:t xml:space="preserve"> new </w:t>
      </w:r>
      <w:proofErr w:type="spellStart"/>
      <w:r w:rsidRPr="00CD7BD9">
        <w:rPr>
          <w:b/>
          <w:bCs/>
          <w:sz w:val="24"/>
          <w:szCs w:val="24"/>
        </w:rPr>
        <w:t>berry</w:t>
      </w:r>
      <w:proofErr w:type="spellEnd"/>
      <w:r w:rsidRPr="00CD7BD9">
        <w:rPr>
          <w:b/>
          <w:bCs/>
          <w:sz w:val="24"/>
          <w:szCs w:val="24"/>
        </w:rPr>
        <w:t xml:space="preserve"> </w:t>
      </w:r>
      <w:proofErr w:type="spellStart"/>
      <w:r w:rsidRPr="00CD7BD9">
        <w:rPr>
          <w:b/>
          <w:bCs/>
          <w:sz w:val="24"/>
          <w:szCs w:val="24"/>
        </w:rPr>
        <w:t>cultivars</w:t>
      </w:r>
      <w:proofErr w:type="spellEnd"/>
      <w:r w:rsidRPr="00CD7BD9">
        <w:rPr>
          <w:b/>
          <w:bCs/>
          <w:sz w:val="24"/>
          <w:szCs w:val="24"/>
        </w:rPr>
        <w:t>"</w:t>
      </w:r>
    </w:p>
    <w:p w14:paraId="59BD2797" w14:textId="1F45DB12" w:rsidR="00CD7BD9" w:rsidRPr="00933C69" w:rsidRDefault="00CD7BD9" w:rsidP="00CD7BD9">
      <w:pPr>
        <w:ind w:left="284"/>
        <w:jc w:val="center"/>
        <w:rPr>
          <w:sz w:val="20"/>
          <w:szCs w:val="20"/>
          <w:u w:val="single"/>
        </w:rPr>
      </w:pPr>
      <w:r w:rsidRPr="00933C69">
        <w:rPr>
          <w:sz w:val="20"/>
          <w:szCs w:val="20"/>
          <w:u w:val="single"/>
        </w:rPr>
        <w:t>Location:</w:t>
      </w:r>
    </w:p>
    <w:p w14:paraId="7379D4B9" w14:textId="77777777" w:rsidR="00351F5C" w:rsidRDefault="00351F5C" w:rsidP="00351F5C">
      <w:pPr>
        <w:spacing w:after="0"/>
        <w:ind w:left="284"/>
        <w:jc w:val="center"/>
        <w:rPr>
          <w:sz w:val="20"/>
          <w:szCs w:val="20"/>
        </w:rPr>
      </w:pPr>
      <w:r w:rsidRPr="00351F5C">
        <w:rPr>
          <w:sz w:val="20"/>
          <w:szCs w:val="20"/>
        </w:rPr>
        <w:t xml:space="preserve">Institut national de </w:t>
      </w:r>
      <w:proofErr w:type="spellStart"/>
      <w:r w:rsidRPr="00351F5C">
        <w:rPr>
          <w:sz w:val="20"/>
          <w:szCs w:val="20"/>
        </w:rPr>
        <w:t>recherche</w:t>
      </w:r>
      <w:proofErr w:type="spellEnd"/>
      <w:r w:rsidRPr="00351F5C">
        <w:rPr>
          <w:sz w:val="20"/>
          <w:szCs w:val="20"/>
        </w:rPr>
        <w:t xml:space="preserve"> </w:t>
      </w:r>
      <w:proofErr w:type="spellStart"/>
      <w:r w:rsidRPr="00351F5C">
        <w:rPr>
          <w:sz w:val="20"/>
          <w:szCs w:val="20"/>
        </w:rPr>
        <w:t>pour</w:t>
      </w:r>
      <w:proofErr w:type="spellEnd"/>
      <w:r w:rsidRPr="00351F5C">
        <w:rPr>
          <w:sz w:val="20"/>
          <w:szCs w:val="20"/>
        </w:rPr>
        <w:t xml:space="preserve"> </w:t>
      </w:r>
      <w:proofErr w:type="spellStart"/>
      <w:r w:rsidRPr="00351F5C">
        <w:rPr>
          <w:sz w:val="20"/>
          <w:szCs w:val="20"/>
        </w:rPr>
        <w:t>l'agriculture</w:t>
      </w:r>
      <w:proofErr w:type="spellEnd"/>
      <w:r w:rsidRPr="00351F5C">
        <w:rPr>
          <w:sz w:val="20"/>
          <w:szCs w:val="20"/>
        </w:rPr>
        <w:t xml:space="preserve">, </w:t>
      </w:r>
      <w:proofErr w:type="spellStart"/>
      <w:r w:rsidRPr="00351F5C">
        <w:rPr>
          <w:sz w:val="20"/>
          <w:szCs w:val="20"/>
        </w:rPr>
        <w:t>l'alimentation</w:t>
      </w:r>
      <w:proofErr w:type="spellEnd"/>
      <w:r w:rsidRPr="00351F5C">
        <w:rPr>
          <w:sz w:val="20"/>
          <w:szCs w:val="20"/>
        </w:rPr>
        <w:t xml:space="preserve"> et </w:t>
      </w:r>
      <w:proofErr w:type="spellStart"/>
      <w:r w:rsidRPr="00351F5C">
        <w:rPr>
          <w:sz w:val="20"/>
          <w:szCs w:val="20"/>
        </w:rPr>
        <w:t>l'environnement</w:t>
      </w:r>
      <w:proofErr w:type="spellEnd"/>
    </w:p>
    <w:p w14:paraId="53FE9601" w14:textId="23E2B83E" w:rsidR="00CD7BD9" w:rsidRPr="00933C69" w:rsidRDefault="00CD7BD9" w:rsidP="00351F5C">
      <w:pPr>
        <w:spacing w:after="0"/>
        <w:ind w:left="284"/>
        <w:jc w:val="center"/>
        <w:rPr>
          <w:sz w:val="20"/>
          <w:szCs w:val="20"/>
        </w:rPr>
      </w:pPr>
      <w:r w:rsidRPr="00933C69">
        <w:rPr>
          <w:sz w:val="20"/>
          <w:szCs w:val="20"/>
        </w:rPr>
        <w:t>(INRAE)</w:t>
      </w:r>
    </w:p>
    <w:p w14:paraId="68CD9919" w14:textId="42F3E9DD" w:rsidR="00CD7BD9" w:rsidRPr="00933C69" w:rsidRDefault="00CD7BD9" w:rsidP="00CD7BD9">
      <w:pPr>
        <w:spacing w:after="0"/>
        <w:ind w:left="284"/>
        <w:jc w:val="center"/>
        <w:rPr>
          <w:sz w:val="20"/>
          <w:szCs w:val="20"/>
        </w:rPr>
      </w:pPr>
      <w:r w:rsidRPr="00933C69">
        <w:rPr>
          <w:sz w:val="20"/>
          <w:szCs w:val="20"/>
        </w:rPr>
        <w:t xml:space="preserve">71 </w:t>
      </w:r>
      <w:proofErr w:type="spellStart"/>
      <w:r w:rsidRPr="00933C69">
        <w:rPr>
          <w:sz w:val="20"/>
          <w:szCs w:val="20"/>
        </w:rPr>
        <w:t>avenue</w:t>
      </w:r>
      <w:proofErr w:type="spellEnd"/>
      <w:r w:rsidRPr="00933C69">
        <w:rPr>
          <w:sz w:val="20"/>
          <w:szCs w:val="20"/>
        </w:rPr>
        <w:t xml:space="preserve"> Edouard </w:t>
      </w:r>
      <w:proofErr w:type="spellStart"/>
      <w:r w:rsidRPr="00933C69">
        <w:rPr>
          <w:sz w:val="20"/>
          <w:szCs w:val="20"/>
        </w:rPr>
        <w:t>Bourlaux</w:t>
      </w:r>
      <w:proofErr w:type="spellEnd"/>
    </w:p>
    <w:p w14:paraId="0F70DF48" w14:textId="467781C3" w:rsidR="00CD7BD9" w:rsidRPr="00933C69" w:rsidRDefault="00CD7BD9" w:rsidP="00CD7BD9">
      <w:pPr>
        <w:spacing w:after="0"/>
        <w:ind w:left="284"/>
        <w:jc w:val="center"/>
        <w:rPr>
          <w:sz w:val="20"/>
          <w:szCs w:val="20"/>
        </w:rPr>
      </w:pPr>
      <w:r w:rsidRPr="00933C69">
        <w:rPr>
          <w:sz w:val="20"/>
          <w:szCs w:val="20"/>
        </w:rPr>
        <w:t xml:space="preserve">33140 </w:t>
      </w:r>
      <w:proofErr w:type="spellStart"/>
      <w:r w:rsidRPr="00933C69">
        <w:rPr>
          <w:sz w:val="20"/>
          <w:szCs w:val="20"/>
        </w:rPr>
        <w:t>Villenave</w:t>
      </w:r>
      <w:proofErr w:type="spellEnd"/>
      <w:r w:rsidRPr="00933C69">
        <w:rPr>
          <w:sz w:val="20"/>
          <w:szCs w:val="20"/>
        </w:rPr>
        <w:t xml:space="preserve"> </w:t>
      </w:r>
      <w:proofErr w:type="spellStart"/>
      <w:r w:rsidRPr="00933C69">
        <w:rPr>
          <w:sz w:val="20"/>
          <w:szCs w:val="20"/>
        </w:rPr>
        <w:t>d’Ornon</w:t>
      </w:r>
      <w:proofErr w:type="spellEnd"/>
      <w:r w:rsidRPr="00933C69">
        <w:rPr>
          <w:sz w:val="20"/>
          <w:szCs w:val="20"/>
        </w:rPr>
        <w:t xml:space="preserve"> – FRANCE</w:t>
      </w:r>
    </w:p>
    <w:p w14:paraId="4305D5F0" w14:textId="77777777" w:rsidR="00CD7BD9" w:rsidRDefault="00CD7BD9" w:rsidP="00CD7BD9">
      <w:pPr>
        <w:spacing w:after="0"/>
        <w:ind w:left="284"/>
        <w:jc w:val="center"/>
      </w:pPr>
    </w:p>
    <w:p w14:paraId="138569A4" w14:textId="6B874755" w:rsidR="00CD7BD9" w:rsidRPr="008C567A" w:rsidRDefault="008C567A" w:rsidP="00CD7BD9">
      <w:pPr>
        <w:spacing w:after="0"/>
        <w:ind w:left="284"/>
        <w:jc w:val="center"/>
        <w:rPr>
          <w:b/>
          <w:bCs/>
        </w:rPr>
      </w:pPr>
      <w:r w:rsidRPr="008C567A">
        <w:rPr>
          <w:b/>
          <w:bCs/>
        </w:rPr>
        <w:t>Building A4</w:t>
      </w:r>
    </w:p>
    <w:p w14:paraId="4EFFB0F4" w14:textId="13E59AF3" w:rsidR="00CD7BD9" w:rsidRPr="00CD7BD9" w:rsidRDefault="00CD7BD9" w:rsidP="00CD7BD9">
      <w:pPr>
        <w:ind w:left="284"/>
        <w:jc w:val="center"/>
        <w:rPr>
          <w:b/>
          <w:bCs/>
          <w:sz w:val="24"/>
          <w:szCs w:val="24"/>
          <w:u w:val="single"/>
        </w:rPr>
      </w:pPr>
      <w:r w:rsidRPr="00CD7BD9">
        <w:rPr>
          <w:b/>
          <w:bCs/>
          <w:sz w:val="24"/>
          <w:szCs w:val="24"/>
          <w:u w:val="single"/>
        </w:rPr>
        <w:t>Agenda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366"/>
      </w:tblGrid>
      <w:tr w:rsidR="00CD7BD9" w14:paraId="30DB87B0" w14:textId="77777777" w:rsidTr="00933C69">
        <w:tc>
          <w:tcPr>
            <w:tcW w:w="1412" w:type="dxa"/>
            <w:shd w:val="clear" w:color="auto" w:fill="D9D9D9" w:themeFill="background1" w:themeFillShade="D9"/>
          </w:tcPr>
          <w:p w14:paraId="47334F75" w14:textId="5B9076DB" w:rsidR="00CD7BD9" w:rsidRPr="00CD7BD9" w:rsidRDefault="00CD7BD9" w:rsidP="00CD7BD9">
            <w:r w:rsidRPr="00CD7BD9">
              <w:t>08.30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167C126C" w14:textId="0BEB3F13" w:rsidR="00CD7BD9" w:rsidRPr="00CD7BD9" w:rsidRDefault="00CD7BD9" w:rsidP="00CD7BD9">
            <w:r w:rsidRPr="00CD7BD9">
              <w:t>Registration</w:t>
            </w:r>
          </w:p>
        </w:tc>
      </w:tr>
      <w:tr w:rsidR="00CD7BD9" w14:paraId="7CB75439" w14:textId="77777777" w:rsidTr="00CD7BD9">
        <w:tc>
          <w:tcPr>
            <w:tcW w:w="1412" w:type="dxa"/>
          </w:tcPr>
          <w:p w14:paraId="70F1253B" w14:textId="768E10D9" w:rsidR="00CD7BD9" w:rsidRDefault="00CD7BD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7366" w:type="dxa"/>
          </w:tcPr>
          <w:p w14:paraId="47C13EBB" w14:textId="77777777" w:rsidR="00CD7BD9" w:rsidRDefault="00CD7BD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Welcome</w:t>
            </w:r>
          </w:p>
          <w:p w14:paraId="6EB2672C" w14:textId="77777777" w:rsidR="00CD7BD9" w:rsidRPr="00170DA5" w:rsidRDefault="00CD7BD9" w:rsidP="00CD7BD9">
            <w:pPr>
              <w:rPr>
                <w:rFonts w:cstheme="minorHAnsi"/>
                <w:kern w:val="0"/>
              </w:rPr>
            </w:pPr>
            <w:r w:rsidRPr="00170DA5">
              <w:rPr>
                <w:rFonts w:cstheme="minorHAnsi"/>
                <w:kern w:val="0"/>
              </w:rPr>
              <w:t>Bruno Mezzetti, Università Politecnica delle Marche</w:t>
            </w:r>
          </w:p>
          <w:p w14:paraId="6E2E2E69" w14:textId="06F86CF6" w:rsidR="00CD7BD9" w:rsidRDefault="00CF0892" w:rsidP="00CD7BD9">
            <w:pPr>
              <w:rPr>
                <w:b/>
                <w:bCs/>
              </w:rPr>
            </w:pPr>
            <w:r w:rsidRPr="00074AB1">
              <w:rPr>
                <w:lang w:val="es-ES"/>
              </w:rPr>
              <w:t>B</w:t>
            </w:r>
            <w:r w:rsidRPr="00074AB1">
              <w:rPr>
                <w:rFonts w:cstheme="minorHAnsi"/>
                <w:lang w:val="es-ES"/>
              </w:rPr>
              <w:t>é</w:t>
            </w:r>
            <w:r w:rsidRPr="00074AB1">
              <w:rPr>
                <w:lang w:val="es-ES"/>
              </w:rPr>
              <w:t>atrice Denoyes, Institut National de la Recherche Agronomique</w:t>
            </w:r>
          </w:p>
        </w:tc>
      </w:tr>
      <w:tr w:rsidR="008C567A" w14:paraId="3C2F22E4" w14:textId="77777777" w:rsidTr="00CD7BD9">
        <w:tc>
          <w:tcPr>
            <w:tcW w:w="1412" w:type="dxa"/>
          </w:tcPr>
          <w:p w14:paraId="0C125290" w14:textId="0D58484D" w:rsidR="008C567A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09.10</w:t>
            </w:r>
          </w:p>
        </w:tc>
        <w:tc>
          <w:tcPr>
            <w:tcW w:w="7366" w:type="dxa"/>
          </w:tcPr>
          <w:p w14:paraId="1B106BBF" w14:textId="2713511E" w:rsidR="008C567A" w:rsidRPr="00F64A26" w:rsidRDefault="00F64A26" w:rsidP="00CD7BD9">
            <w:pPr>
              <w:rPr>
                <w:b/>
                <w:bCs/>
              </w:rPr>
            </w:pPr>
            <w:proofErr w:type="spellStart"/>
            <w:r w:rsidRPr="00F64A26">
              <w:rPr>
                <w:b/>
                <w:bCs/>
              </w:rPr>
              <w:t>tba</w:t>
            </w:r>
            <w:proofErr w:type="spellEnd"/>
          </w:p>
          <w:p w14:paraId="35F61277" w14:textId="131EF450" w:rsidR="008C567A" w:rsidRPr="00F64A26" w:rsidRDefault="00F64A26" w:rsidP="00CD7BD9">
            <w:proofErr w:type="spellStart"/>
            <w:r w:rsidRPr="00F64A26">
              <w:t>Representative</w:t>
            </w:r>
            <w:proofErr w:type="spellEnd"/>
            <w:r w:rsidRPr="00F64A26">
              <w:t xml:space="preserve"> of European </w:t>
            </w:r>
            <w:proofErr w:type="spellStart"/>
            <w:r w:rsidRPr="00F64A26">
              <w:t>Commission</w:t>
            </w:r>
            <w:proofErr w:type="spellEnd"/>
            <w:r w:rsidRPr="00F64A26">
              <w:t xml:space="preserve"> (</w:t>
            </w:r>
            <w:proofErr w:type="spellStart"/>
            <w:r w:rsidRPr="00F64A26">
              <w:t>tbc</w:t>
            </w:r>
            <w:proofErr w:type="spellEnd"/>
            <w:r w:rsidRPr="00F64A26">
              <w:t>)</w:t>
            </w:r>
          </w:p>
        </w:tc>
      </w:tr>
      <w:tr w:rsidR="00805124" w14:paraId="6F39CEC1" w14:textId="77777777" w:rsidTr="00805124">
        <w:trPr>
          <w:trHeight w:val="370"/>
        </w:trPr>
        <w:tc>
          <w:tcPr>
            <w:tcW w:w="8778" w:type="dxa"/>
            <w:gridSpan w:val="2"/>
            <w:shd w:val="clear" w:color="auto" w:fill="D9E2F3" w:themeFill="accent1" w:themeFillTint="33"/>
          </w:tcPr>
          <w:p w14:paraId="1C7C7FA6" w14:textId="6D9A76ED" w:rsidR="00805124" w:rsidRPr="00074AB1" w:rsidRDefault="00805124" w:rsidP="00CD7BD9">
            <w:proofErr w:type="spellStart"/>
            <w:r w:rsidRPr="00074AB1">
              <w:t>Presentations</w:t>
            </w:r>
            <w:proofErr w:type="spellEnd"/>
            <w:r w:rsidRPr="00074AB1">
              <w:t xml:space="preserve"> </w:t>
            </w:r>
            <w:proofErr w:type="spellStart"/>
            <w:r w:rsidRPr="00074AB1">
              <w:t>by</w:t>
            </w:r>
            <w:proofErr w:type="spellEnd"/>
            <w:r w:rsidRPr="00074AB1">
              <w:t xml:space="preserve"> </w:t>
            </w:r>
            <w:proofErr w:type="spellStart"/>
            <w:r w:rsidRPr="00074AB1">
              <w:t>BreedingValue</w:t>
            </w:r>
            <w:proofErr w:type="spellEnd"/>
            <w:r w:rsidRPr="00074AB1">
              <w:t xml:space="preserve"> </w:t>
            </w:r>
            <w:proofErr w:type="spellStart"/>
            <w:r w:rsidRPr="00074AB1">
              <w:t>consortium</w:t>
            </w:r>
            <w:proofErr w:type="spellEnd"/>
            <w:r w:rsidRPr="00074AB1">
              <w:t xml:space="preserve"> </w:t>
            </w:r>
            <w:proofErr w:type="spellStart"/>
            <w:r w:rsidRPr="00074AB1">
              <w:t>partners</w:t>
            </w:r>
            <w:proofErr w:type="spellEnd"/>
            <w:r w:rsidRPr="00074AB1">
              <w:t xml:space="preserve"> (2</w:t>
            </w:r>
            <w:r w:rsidR="005556F6" w:rsidRPr="00074AB1">
              <w:t>0</w:t>
            </w:r>
            <w:r w:rsidRPr="00074AB1">
              <w:t xml:space="preserve"> </w:t>
            </w:r>
            <w:proofErr w:type="spellStart"/>
            <w:r w:rsidRPr="00074AB1">
              <w:t>mins</w:t>
            </w:r>
            <w:proofErr w:type="spellEnd"/>
            <w:r w:rsidRPr="00074AB1">
              <w:t xml:space="preserve"> </w:t>
            </w:r>
            <w:proofErr w:type="spellStart"/>
            <w:r w:rsidRPr="00074AB1">
              <w:t>presentation</w:t>
            </w:r>
            <w:proofErr w:type="spellEnd"/>
            <w:r w:rsidRPr="00074AB1">
              <w:t xml:space="preserve"> + </w:t>
            </w:r>
            <w:r w:rsidR="005556F6" w:rsidRPr="00074AB1">
              <w:t>5</w:t>
            </w:r>
            <w:r w:rsidRPr="00074AB1">
              <w:t xml:space="preserve"> min </w:t>
            </w:r>
            <w:proofErr w:type="spellStart"/>
            <w:r w:rsidRPr="00074AB1">
              <w:t>discussion</w:t>
            </w:r>
            <w:proofErr w:type="spellEnd"/>
            <w:r w:rsidRPr="00074AB1">
              <w:t>)</w:t>
            </w:r>
          </w:p>
        </w:tc>
      </w:tr>
      <w:tr w:rsidR="00CD7BD9" w14:paraId="42E65796" w14:textId="77777777" w:rsidTr="00CD7BD9">
        <w:tc>
          <w:tcPr>
            <w:tcW w:w="1412" w:type="dxa"/>
          </w:tcPr>
          <w:p w14:paraId="20270612" w14:textId="2C74D4D3" w:rsidR="00CD7BD9" w:rsidRDefault="00CD7BD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09.</w:t>
            </w:r>
            <w:r w:rsidR="00933C69">
              <w:rPr>
                <w:b/>
                <w:bCs/>
              </w:rPr>
              <w:t>40</w:t>
            </w:r>
          </w:p>
        </w:tc>
        <w:tc>
          <w:tcPr>
            <w:tcW w:w="7366" w:type="dxa"/>
          </w:tcPr>
          <w:p w14:paraId="19DFDBC1" w14:textId="7F32F6DF" w:rsidR="00993DD5" w:rsidRPr="00074AB1" w:rsidRDefault="00993DD5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The basis for utilizing molecular markers in breeding</w:t>
            </w:r>
            <w:r w:rsidR="00F64A26"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.</w:t>
            </w:r>
          </w:p>
          <w:p w14:paraId="7C767DA4" w14:textId="64E4C4F0" w:rsidR="00993DD5" w:rsidRPr="00074AB1" w:rsidRDefault="00CF0892" w:rsidP="00CD7BD9">
            <w:pPr>
              <w:rPr>
                <w:rFonts w:eastAsia="Times New Roman"/>
                <w:lang w:val="en-US"/>
              </w:rPr>
            </w:pPr>
            <w:r w:rsidRPr="00074AB1">
              <w:rPr>
                <w:rFonts w:eastAsia="Times New Roman"/>
                <w:lang w:val="en-US"/>
              </w:rPr>
              <w:t xml:space="preserve">Béatrice </w:t>
            </w:r>
            <w:r w:rsidR="00993DD5" w:rsidRPr="00074AB1">
              <w:rPr>
                <w:lang w:val="en-US"/>
              </w:rPr>
              <w:t xml:space="preserve">Denoyes, </w:t>
            </w:r>
            <w:proofErr w:type="spellStart"/>
            <w:r w:rsidR="00993DD5" w:rsidRPr="00074AB1">
              <w:rPr>
                <w:lang w:val="en-US"/>
              </w:rPr>
              <w:t>Institut</w:t>
            </w:r>
            <w:proofErr w:type="spellEnd"/>
            <w:r w:rsidR="00993DD5" w:rsidRPr="00074AB1">
              <w:rPr>
                <w:lang w:val="en-US"/>
              </w:rPr>
              <w:t xml:space="preserve"> National de la Recherche </w:t>
            </w:r>
            <w:proofErr w:type="spellStart"/>
            <w:r w:rsidR="00993DD5" w:rsidRPr="00074AB1">
              <w:rPr>
                <w:lang w:val="en-US"/>
              </w:rPr>
              <w:t>Agronomique</w:t>
            </w:r>
            <w:proofErr w:type="spellEnd"/>
            <w:r w:rsidR="00933C69" w:rsidRPr="00074AB1">
              <w:rPr>
                <w:lang w:val="en-US"/>
              </w:rPr>
              <w:t xml:space="preserve"> and</w:t>
            </w:r>
          </w:p>
          <w:p w14:paraId="1420A1A8" w14:textId="1A8A8E75" w:rsidR="00CD7BD9" w:rsidRPr="00074AB1" w:rsidRDefault="00CF0892" w:rsidP="00CD7BD9">
            <w:pPr>
              <w:rPr>
                <w:b/>
                <w:bCs/>
              </w:rPr>
            </w:pPr>
            <w:r w:rsidRPr="00074AB1">
              <w:rPr>
                <w:rFonts w:eastAsia="Times New Roman"/>
                <w:lang w:val="en-US"/>
              </w:rPr>
              <w:t>Aurélie</w:t>
            </w:r>
            <w:r w:rsidR="00993DD5" w:rsidRPr="00074AB1">
              <w:rPr>
                <w:rFonts w:eastAsia="Times New Roman"/>
                <w:lang w:val="en-US"/>
              </w:rPr>
              <w:t xml:space="preserve"> Petit, INVENIO</w:t>
            </w:r>
          </w:p>
        </w:tc>
      </w:tr>
      <w:tr w:rsidR="00CD7BD9" w14:paraId="4353DF1F" w14:textId="77777777" w:rsidTr="00CD7BD9">
        <w:tc>
          <w:tcPr>
            <w:tcW w:w="1412" w:type="dxa"/>
          </w:tcPr>
          <w:p w14:paraId="19BB001E" w14:textId="1E91C607" w:rsidR="00CD7BD9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93DD5">
              <w:rPr>
                <w:b/>
                <w:bCs/>
              </w:rPr>
              <w:t>.</w:t>
            </w:r>
            <w:r w:rsidR="00504C41">
              <w:rPr>
                <w:b/>
                <w:bCs/>
              </w:rPr>
              <w:t>05</w:t>
            </w:r>
          </w:p>
        </w:tc>
        <w:tc>
          <w:tcPr>
            <w:tcW w:w="7366" w:type="dxa"/>
          </w:tcPr>
          <w:p w14:paraId="5CA76330" w14:textId="77777777" w:rsidR="002B7EF9" w:rsidRPr="00074AB1" w:rsidRDefault="002B7EF9" w:rsidP="002B7EF9">
            <w:pPr>
              <w:rPr>
                <w:b/>
                <w:bCs/>
                <w:color w:val="2F5496" w:themeColor="accent1" w:themeShade="BF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An introductory walk-through of a genomic association study (GWAS).</w:t>
            </w:r>
          </w:p>
          <w:p w14:paraId="36004495" w14:textId="1C951B61" w:rsidR="00993DD5" w:rsidRPr="00074AB1" w:rsidRDefault="002B7EF9" w:rsidP="002B7EF9">
            <w:r w:rsidRPr="00074AB1">
              <w:t xml:space="preserve">Jahn Davik, NIBIO - Norsk </w:t>
            </w:r>
            <w:proofErr w:type="spellStart"/>
            <w:r w:rsidRPr="00074AB1">
              <w:t>Institutt</w:t>
            </w:r>
            <w:proofErr w:type="spellEnd"/>
            <w:r w:rsidRPr="00074AB1">
              <w:t xml:space="preserve"> for </w:t>
            </w:r>
            <w:proofErr w:type="spellStart"/>
            <w:r w:rsidRPr="00074AB1">
              <w:t>Biookonomi</w:t>
            </w:r>
            <w:proofErr w:type="spellEnd"/>
          </w:p>
        </w:tc>
      </w:tr>
      <w:tr w:rsidR="002B7EF9" w14:paraId="4C29355E" w14:textId="77777777" w:rsidTr="00CD7BD9">
        <w:tc>
          <w:tcPr>
            <w:tcW w:w="1412" w:type="dxa"/>
          </w:tcPr>
          <w:p w14:paraId="2E2342B1" w14:textId="3700B4B4" w:rsidR="002B7EF9" w:rsidRDefault="002B7EF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="00504C41">
              <w:rPr>
                <w:b/>
                <w:bCs/>
              </w:rPr>
              <w:t>30</w:t>
            </w:r>
          </w:p>
        </w:tc>
        <w:tc>
          <w:tcPr>
            <w:tcW w:w="7366" w:type="dxa"/>
          </w:tcPr>
          <w:p w14:paraId="4119AF80" w14:textId="77777777" w:rsidR="002B7EF9" w:rsidRPr="00074AB1" w:rsidRDefault="002B7EF9" w:rsidP="002B7EF9">
            <w:pPr>
              <w:rPr>
                <w:rFonts w:eastAsia="Times New Roman"/>
                <w:b/>
                <w:bCs/>
                <w:lang w:val="es-E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s-ES"/>
              </w:rPr>
              <w:t>On marker assisted selection.</w:t>
            </w:r>
          </w:p>
          <w:p w14:paraId="19C2404B" w14:textId="116E9EA4" w:rsidR="002B7EF9" w:rsidRPr="00074AB1" w:rsidRDefault="002B7EF9" w:rsidP="002B7EF9">
            <w:pPr>
              <w:rPr>
                <w:rFonts w:eastAsia="Times New Roman"/>
                <w:b/>
                <w:bCs/>
                <w:lang w:val="es-ES"/>
              </w:rPr>
            </w:pPr>
            <w:r w:rsidRPr="00993DD5">
              <w:t>Iraida Amaya</w:t>
            </w:r>
            <w:r>
              <w:t xml:space="preserve">, </w:t>
            </w:r>
            <w:proofErr w:type="spellStart"/>
            <w:r w:rsidRPr="00993DD5">
              <w:t>Instituto</w:t>
            </w:r>
            <w:proofErr w:type="spellEnd"/>
            <w:r w:rsidRPr="00993DD5">
              <w:t xml:space="preserve"> Andaluz de </w:t>
            </w:r>
            <w:proofErr w:type="spellStart"/>
            <w:r w:rsidRPr="00993DD5">
              <w:t>Investigacion</w:t>
            </w:r>
            <w:proofErr w:type="spellEnd"/>
            <w:r w:rsidRPr="00993DD5">
              <w:t xml:space="preserve"> y </w:t>
            </w:r>
            <w:proofErr w:type="spellStart"/>
            <w:r w:rsidRPr="00993DD5">
              <w:t>Formacion</w:t>
            </w:r>
            <w:proofErr w:type="spellEnd"/>
            <w:r w:rsidRPr="00993DD5">
              <w:t xml:space="preserve"> Agraria </w:t>
            </w:r>
            <w:proofErr w:type="spellStart"/>
            <w:r w:rsidRPr="00993DD5">
              <w:t>Pesquera</w:t>
            </w:r>
            <w:proofErr w:type="spellEnd"/>
            <w:r w:rsidRPr="00993DD5">
              <w:t xml:space="preserve"> </w:t>
            </w:r>
            <w:proofErr w:type="spellStart"/>
            <w:r w:rsidRPr="00993DD5">
              <w:t>Alimentaria</w:t>
            </w:r>
            <w:proofErr w:type="spellEnd"/>
            <w:r w:rsidRPr="00993DD5">
              <w:t xml:space="preserve"> y de la </w:t>
            </w:r>
            <w:proofErr w:type="spellStart"/>
            <w:r w:rsidRPr="00993DD5">
              <w:t>Produccion</w:t>
            </w:r>
            <w:proofErr w:type="spellEnd"/>
            <w:r w:rsidRPr="00993DD5">
              <w:t xml:space="preserve"> </w:t>
            </w:r>
            <w:proofErr w:type="spellStart"/>
            <w:r w:rsidRPr="00993DD5">
              <w:t>Ecologica</w:t>
            </w:r>
            <w:proofErr w:type="spellEnd"/>
          </w:p>
        </w:tc>
      </w:tr>
      <w:tr w:rsidR="00CD7BD9" w14:paraId="27611399" w14:textId="77777777" w:rsidTr="00933C69">
        <w:tc>
          <w:tcPr>
            <w:tcW w:w="1412" w:type="dxa"/>
            <w:shd w:val="clear" w:color="auto" w:fill="D9D9D9" w:themeFill="background1" w:themeFillShade="D9"/>
          </w:tcPr>
          <w:p w14:paraId="56DA9A25" w14:textId="0BBBDB08" w:rsidR="00CD7BD9" w:rsidRPr="00993DD5" w:rsidRDefault="00993DD5" w:rsidP="00CD7BD9">
            <w:r w:rsidRPr="00993DD5">
              <w:t>1</w:t>
            </w:r>
            <w:r w:rsidR="00504C41">
              <w:t>0</w:t>
            </w:r>
            <w:r w:rsidRPr="00993DD5">
              <w:t>.</w:t>
            </w:r>
            <w:r w:rsidR="00504C41">
              <w:t>55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1B585928" w14:textId="731DC1E8" w:rsidR="005556F6" w:rsidRPr="00993DD5" w:rsidRDefault="00993DD5" w:rsidP="00CD7BD9">
            <w:r w:rsidRPr="00993DD5">
              <w:t>Coffee break</w:t>
            </w:r>
          </w:p>
        </w:tc>
      </w:tr>
      <w:tr w:rsidR="00CD7BD9" w14:paraId="714690B4" w14:textId="77777777" w:rsidTr="00CD7BD9">
        <w:tc>
          <w:tcPr>
            <w:tcW w:w="1412" w:type="dxa"/>
          </w:tcPr>
          <w:p w14:paraId="523993AC" w14:textId="4BCCDE33" w:rsidR="00CD7BD9" w:rsidRDefault="00993DD5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EA166C">
              <w:rPr>
                <w:b/>
                <w:bCs/>
              </w:rPr>
              <w:t>20</w:t>
            </w:r>
          </w:p>
        </w:tc>
        <w:tc>
          <w:tcPr>
            <w:tcW w:w="7366" w:type="dxa"/>
          </w:tcPr>
          <w:p w14:paraId="50A3E342" w14:textId="58E9D3D0" w:rsidR="00CD7BD9" w:rsidRPr="00074AB1" w:rsidRDefault="00993DD5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QTL detection and use in selective breeding</w:t>
            </w:r>
            <w:r w:rsidR="00F64A26"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.</w:t>
            </w:r>
          </w:p>
          <w:p w14:paraId="05E30514" w14:textId="7978050D" w:rsidR="00993DD5" w:rsidRPr="00993DD5" w:rsidRDefault="00993DD5" w:rsidP="00CD7BD9">
            <w:pPr>
              <w:rPr>
                <w:b/>
                <w:bCs/>
              </w:rPr>
            </w:pPr>
            <w:r w:rsidRPr="00993DD5">
              <w:rPr>
                <w:rFonts w:eastAsia="Times New Roman"/>
                <w:lang w:val="en-US"/>
              </w:rPr>
              <w:t>Daniel James Sargent</w:t>
            </w:r>
            <w:r>
              <w:rPr>
                <w:rFonts w:eastAsia="Times New Roman"/>
                <w:lang w:val="en-US"/>
              </w:rPr>
              <w:t>, NIAB</w:t>
            </w:r>
          </w:p>
        </w:tc>
      </w:tr>
      <w:tr w:rsidR="00993DD5" w14:paraId="16C8BA9B" w14:textId="77777777" w:rsidTr="00CD7BD9">
        <w:tc>
          <w:tcPr>
            <w:tcW w:w="1412" w:type="dxa"/>
          </w:tcPr>
          <w:p w14:paraId="3C1075B9" w14:textId="627116C6" w:rsidR="00993DD5" w:rsidRDefault="00993DD5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04C4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504C41">
              <w:rPr>
                <w:b/>
                <w:bCs/>
              </w:rPr>
              <w:t>4</w:t>
            </w:r>
            <w:r w:rsidR="00EA166C">
              <w:rPr>
                <w:b/>
                <w:bCs/>
              </w:rPr>
              <w:t>5</w:t>
            </w:r>
          </w:p>
        </w:tc>
        <w:tc>
          <w:tcPr>
            <w:tcW w:w="7366" w:type="dxa"/>
          </w:tcPr>
          <w:p w14:paraId="0889FF84" w14:textId="52545664" w:rsidR="00993DD5" w:rsidRPr="00074AB1" w:rsidRDefault="00993DD5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 xml:space="preserve">Data integration and linking of genomic, metabolomic and transcriptomic data using </w:t>
            </w:r>
            <w:proofErr w:type="spellStart"/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MapMan</w:t>
            </w:r>
            <w:proofErr w:type="spellEnd"/>
            <w:r w:rsidR="00F64A26"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.</w:t>
            </w:r>
          </w:p>
          <w:p w14:paraId="5E8105CF" w14:textId="32C5CBC7" w:rsidR="00993DD5" w:rsidRPr="00993DD5" w:rsidRDefault="00993DD5" w:rsidP="00CD7BD9">
            <w:pPr>
              <w:rPr>
                <w:rFonts w:eastAsia="Times New Roman"/>
                <w:lang w:val="en-US"/>
              </w:rPr>
            </w:pPr>
            <w:r w:rsidRPr="00993DD5">
              <w:rPr>
                <w:rFonts w:eastAsia="Times New Roman"/>
                <w:lang w:val="en-US"/>
              </w:rPr>
              <w:t xml:space="preserve">Björn Usadel, </w:t>
            </w:r>
            <w:r w:rsidR="00933C69">
              <w:t>Forschungszentrum Jülich</w:t>
            </w:r>
          </w:p>
        </w:tc>
      </w:tr>
      <w:tr w:rsidR="005556F6" w14:paraId="24130C7C" w14:textId="77777777" w:rsidTr="00CD7BD9">
        <w:tc>
          <w:tcPr>
            <w:tcW w:w="1412" w:type="dxa"/>
          </w:tcPr>
          <w:p w14:paraId="51B14B24" w14:textId="76FBD987" w:rsidR="005556F6" w:rsidRDefault="00504C41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EA166C">
              <w:rPr>
                <w:b/>
                <w:bCs/>
              </w:rPr>
              <w:t>10</w:t>
            </w:r>
          </w:p>
        </w:tc>
        <w:tc>
          <w:tcPr>
            <w:tcW w:w="7366" w:type="dxa"/>
          </w:tcPr>
          <w:p w14:paraId="38C56DE4" w14:textId="77777777" w:rsidR="005556F6" w:rsidRDefault="00074AB1" w:rsidP="00CD7BD9">
            <w:pPr>
              <w:rPr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b/>
                <w:bCs/>
                <w:color w:val="2F5496" w:themeColor="accent1" w:themeShade="BF"/>
                <w:lang w:val="en-US"/>
              </w:rPr>
              <w:t xml:space="preserve">The </w:t>
            </w:r>
            <w:proofErr w:type="spellStart"/>
            <w:r w:rsidRPr="00074AB1">
              <w:rPr>
                <w:b/>
                <w:bCs/>
                <w:color w:val="2F5496" w:themeColor="accent1" w:themeShade="BF"/>
                <w:lang w:val="en-US"/>
              </w:rPr>
              <w:t>BreedingValue</w:t>
            </w:r>
            <w:proofErr w:type="spellEnd"/>
            <w:r w:rsidRPr="00074AB1">
              <w:rPr>
                <w:b/>
                <w:bCs/>
                <w:color w:val="2F5496" w:themeColor="accent1" w:themeShade="BF"/>
                <w:lang w:val="en-US"/>
              </w:rPr>
              <w:t xml:space="preserve"> integrated data platform</w:t>
            </w:r>
          </w:p>
          <w:p w14:paraId="199C8124" w14:textId="35767702" w:rsidR="00074AB1" w:rsidRPr="00074AB1" w:rsidRDefault="00074AB1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it-IT"/>
              </w:rPr>
            </w:pPr>
            <w:r>
              <w:rPr>
                <w:lang w:val="it-IT"/>
                <w14:ligatures w14:val="none"/>
              </w:rPr>
              <w:t>E</w:t>
            </w:r>
            <w:proofErr w:type="spellStart"/>
            <w:r>
              <w:t>lisa</w:t>
            </w:r>
            <w:proofErr w:type="spellEnd"/>
            <w:r>
              <w:t xml:space="preserve"> </w:t>
            </w:r>
            <w:r w:rsidRPr="00074AB1">
              <w:rPr>
                <w:lang w:val="it-IT"/>
                <w14:ligatures w14:val="none"/>
              </w:rPr>
              <w:t xml:space="preserve">Senger, </w:t>
            </w:r>
            <w:r>
              <w:t>Forschungszentrum Jülich</w:t>
            </w:r>
            <w:r>
              <w:t xml:space="preserve"> </w:t>
            </w:r>
          </w:p>
        </w:tc>
      </w:tr>
      <w:tr w:rsidR="00F64A26" w14:paraId="33F35514" w14:textId="77777777" w:rsidTr="00CD7BD9">
        <w:tc>
          <w:tcPr>
            <w:tcW w:w="1412" w:type="dxa"/>
          </w:tcPr>
          <w:p w14:paraId="491D6ECF" w14:textId="23B5570D" w:rsidR="00F64A26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12.3</w:t>
            </w:r>
            <w:r w:rsidR="00EA166C">
              <w:rPr>
                <w:b/>
                <w:bCs/>
              </w:rPr>
              <w:t>5</w:t>
            </w:r>
          </w:p>
        </w:tc>
        <w:tc>
          <w:tcPr>
            <w:tcW w:w="7366" w:type="dxa"/>
          </w:tcPr>
          <w:p w14:paraId="3C2DE235" w14:textId="3A3D0778" w:rsidR="00F64A26" w:rsidRPr="00074AB1" w:rsidRDefault="00F64A26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From genomes to New Breeding Techniques to obtain new resilient and quality cultivars.</w:t>
            </w:r>
          </w:p>
          <w:p w14:paraId="0930E5FA" w14:textId="030A8EDB" w:rsidR="00F64A26" w:rsidRPr="00170DA5" w:rsidRDefault="00170DA5" w:rsidP="00CD7BD9">
            <w:pPr>
              <w:rPr>
                <w:rFonts w:cstheme="minorHAnsi"/>
                <w:kern w:val="0"/>
              </w:rPr>
            </w:pPr>
            <w:r w:rsidRPr="00170DA5">
              <w:rPr>
                <w:rFonts w:cstheme="minorHAnsi"/>
                <w:kern w:val="0"/>
              </w:rPr>
              <w:t>Bruno Mezzetti, Università Politecnica delle Marche</w:t>
            </w:r>
          </w:p>
        </w:tc>
      </w:tr>
      <w:tr w:rsidR="00933C69" w14:paraId="7A8CF3C2" w14:textId="77777777" w:rsidTr="00933C69">
        <w:tc>
          <w:tcPr>
            <w:tcW w:w="1412" w:type="dxa"/>
            <w:shd w:val="clear" w:color="auto" w:fill="D9D9D9" w:themeFill="background1" w:themeFillShade="D9"/>
          </w:tcPr>
          <w:p w14:paraId="6764F1A1" w14:textId="51D0E50E" w:rsidR="00933C69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26969989" w14:textId="7302DB3E" w:rsidR="00933C69" w:rsidRPr="00933C69" w:rsidRDefault="00933C69" w:rsidP="00CD7BD9">
            <w:pPr>
              <w:rPr>
                <w:rFonts w:eastAsia="Times New Roman"/>
                <w:lang w:val="en-US"/>
              </w:rPr>
            </w:pPr>
            <w:r w:rsidRPr="00933C69">
              <w:rPr>
                <w:rFonts w:eastAsia="Times New Roman"/>
                <w:lang w:val="en-US"/>
              </w:rPr>
              <w:t>Lunch break</w:t>
            </w:r>
          </w:p>
        </w:tc>
      </w:tr>
      <w:tr w:rsidR="00F64A26" w14:paraId="3BFF1704" w14:textId="77777777" w:rsidTr="00CD7BD9">
        <w:tc>
          <w:tcPr>
            <w:tcW w:w="1412" w:type="dxa"/>
          </w:tcPr>
          <w:p w14:paraId="7C2ABD3B" w14:textId="55F7514F" w:rsidR="00F64A26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</w:tc>
        <w:tc>
          <w:tcPr>
            <w:tcW w:w="7366" w:type="dxa"/>
          </w:tcPr>
          <w:p w14:paraId="152979C7" w14:textId="4EE820BE" w:rsidR="00F64A26" w:rsidRPr="00074AB1" w:rsidRDefault="00F64A26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An introductory hands-on to the application of genomic prediction.</w:t>
            </w:r>
          </w:p>
          <w:p w14:paraId="0EAA72B4" w14:textId="2B1C719D" w:rsidR="00F64A26" w:rsidRPr="00F64A26" w:rsidRDefault="00F64A26" w:rsidP="00CD7BD9">
            <w:pPr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Juliette Benejam, </w:t>
            </w:r>
            <w:proofErr w:type="spellStart"/>
            <w:r w:rsidRPr="00CF0892">
              <w:rPr>
                <w:lang w:val="en-US"/>
              </w:rPr>
              <w:t>Institut</w:t>
            </w:r>
            <w:proofErr w:type="spellEnd"/>
            <w:r w:rsidRPr="00CF0892">
              <w:rPr>
                <w:lang w:val="en-US"/>
              </w:rPr>
              <w:t xml:space="preserve"> National de la Recherche </w:t>
            </w:r>
            <w:proofErr w:type="spellStart"/>
            <w:r w:rsidRPr="00CF0892">
              <w:rPr>
                <w:lang w:val="en-US"/>
              </w:rPr>
              <w:t>Agronomique</w:t>
            </w:r>
            <w:proofErr w:type="spellEnd"/>
          </w:p>
        </w:tc>
      </w:tr>
      <w:tr w:rsidR="00805124" w14:paraId="23340800" w14:textId="77777777" w:rsidTr="00805124">
        <w:trPr>
          <w:trHeight w:val="325"/>
        </w:trPr>
        <w:tc>
          <w:tcPr>
            <w:tcW w:w="8778" w:type="dxa"/>
            <w:gridSpan w:val="2"/>
            <w:shd w:val="clear" w:color="auto" w:fill="D9E2F3" w:themeFill="accent1" w:themeFillTint="33"/>
          </w:tcPr>
          <w:p w14:paraId="51B83773" w14:textId="16010E6D" w:rsidR="00805124" w:rsidRPr="00805124" w:rsidRDefault="00805124" w:rsidP="00CD7BD9">
            <w:pPr>
              <w:rPr>
                <w:rFonts w:eastAsia="Times New Roman"/>
                <w:lang w:val="en-US"/>
              </w:rPr>
            </w:pPr>
            <w:r w:rsidRPr="00805124">
              <w:rPr>
                <w:rFonts w:eastAsia="Times New Roman"/>
                <w:lang w:val="en-US"/>
              </w:rPr>
              <w:t>Presentations by invited experts (30 mins presentation + 15 mins discussion)</w:t>
            </w:r>
          </w:p>
        </w:tc>
      </w:tr>
      <w:tr w:rsidR="00F64A26" w14:paraId="381524E0" w14:textId="77777777" w:rsidTr="00CD7BD9">
        <w:tc>
          <w:tcPr>
            <w:tcW w:w="1412" w:type="dxa"/>
          </w:tcPr>
          <w:p w14:paraId="78DCEC23" w14:textId="18A06CCA" w:rsidR="00F64A26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15.00</w:t>
            </w:r>
          </w:p>
        </w:tc>
        <w:tc>
          <w:tcPr>
            <w:tcW w:w="7366" w:type="dxa"/>
          </w:tcPr>
          <w:p w14:paraId="0D17FA2F" w14:textId="77777777" w:rsidR="00074AB1" w:rsidRPr="00074AB1" w:rsidRDefault="00074AB1" w:rsidP="00074AB1">
            <w:pPr>
              <w:spacing w:after="0" w:line="240" w:lineRule="auto"/>
              <w:rPr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b/>
                <w:bCs/>
                <w:color w:val="2F5496" w:themeColor="accent1" w:themeShade="BF"/>
                <w:lang w:val="en-US"/>
              </w:rPr>
              <w:t xml:space="preserve">Blueberry Public and </w:t>
            </w:r>
            <w:proofErr w:type="spellStart"/>
            <w:r w:rsidRPr="00074AB1">
              <w:rPr>
                <w:b/>
                <w:bCs/>
                <w:color w:val="2F5496" w:themeColor="accent1" w:themeShade="BF"/>
                <w:lang w:val="en-US"/>
              </w:rPr>
              <w:t>VacCAP</w:t>
            </w:r>
            <w:proofErr w:type="spellEnd"/>
            <w:r w:rsidRPr="00074AB1">
              <w:rPr>
                <w:b/>
                <w:bCs/>
                <w:color w:val="2F5496" w:themeColor="accent1" w:themeShade="BF"/>
                <w:lang w:val="en-US"/>
              </w:rPr>
              <w:t xml:space="preserve"> Genotypic and Phenotypic Resources: An Update</w:t>
            </w:r>
          </w:p>
          <w:p w14:paraId="4E5BF00E" w14:textId="7C7D2373" w:rsidR="00F64A26" w:rsidRDefault="00F64A26" w:rsidP="00074AB1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Nahla Bassil</w:t>
            </w:r>
            <w:r w:rsidR="00933C69">
              <w:rPr>
                <w:rFonts w:eastAsia="Times New Roman"/>
                <w:lang w:val="en-US"/>
              </w:rPr>
              <w:t xml:space="preserve">, </w:t>
            </w:r>
            <w:r w:rsidR="00933C69" w:rsidRPr="00933C69">
              <w:rPr>
                <w:rFonts w:eastAsia="Times New Roman"/>
                <w:lang w:val="en-US"/>
              </w:rPr>
              <w:t>United States Department of Agriculture (USDA) - Agricultural Research Service (ARS) - National Clonal Germplasm Repository (NCGR) in Corvallis, Oregon</w:t>
            </w:r>
          </w:p>
        </w:tc>
      </w:tr>
      <w:tr w:rsidR="00F64A26" w14:paraId="19939855" w14:textId="77777777" w:rsidTr="00CD7BD9">
        <w:tc>
          <w:tcPr>
            <w:tcW w:w="1412" w:type="dxa"/>
          </w:tcPr>
          <w:p w14:paraId="6A224EF0" w14:textId="43105489" w:rsidR="00F64A26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15.45</w:t>
            </w:r>
          </w:p>
        </w:tc>
        <w:tc>
          <w:tcPr>
            <w:tcW w:w="7366" w:type="dxa"/>
          </w:tcPr>
          <w:p w14:paraId="54552887" w14:textId="77777777" w:rsidR="00F64A26" w:rsidRPr="00074AB1" w:rsidRDefault="00F64A26" w:rsidP="00CD7BD9">
            <w:pPr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</w:pPr>
            <w:r w:rsidRPr="00074AB1">
              <w:rPr>
                <w:rFonts w:eastAsia="Times New Roman"/>
                <w:b/>
                <w:bCs/>
                <w:color w:val="2F5496" w:themeColor="accent1" w:themeShade="BF"/>
                <w:lang w:val="en-US"/>
              </w:rPr>
              <w:t>An update on third-generation genomic and genotyping resources and insights gained from predictive breeding in strawberry.</w:t>
            </w:r>
          </w:p>
          <w:p w14:paraId="413B435A" w14:textId="6F835906" w:rsidR="00F64A26" w:rsidRDefault="00F64A26" w:rsidP="00CD7BD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Steve</w:t>
            </w:r>
            <w:r w:rsidR="00933C69">
              <w:rPr>
                <w:rFonts w:eastAsia="Times New Roman"/>
                <w:lang w:val="en-US"/>
              </w:rPr>
              <w:t>n J.</w:t>
            </w:r>
            <w:r>
              <w:rPr>
                <w:rFonts w:eastAsia="Times New Roman"/>
                <w:lang w:val="en-US"/>
              </w:rPr>
              <w:t xml:space="preserve"> Knapp and Mitchell Feldmann</w:t>
            </w:r>
            <w:r w:rsidR="00933C69">
              <w:rPr>
                <w:rFonts w:eastAsia="Times New Roman"/>
                <w:lang w:val="en-US"/>
              </w:rPr>
              <w:t xml:space="preserve">, </w:t>
            </w:r>
            <w:r w:rsidR="00933C69">
              <w:t>University of California, Davis</w:t>
            </w:r>
          </w:p>
        </w:tc>
      </w:tr>
      <w:tr w:rsidR="00F64A26" w14:paraId="4F9E972A" w14:textId="77777777" w:rsidTr="00CD7BD9">
        <w:tc>
          <w:tcPr>
            <w:tcW w:w="1412" w:type="dxa"/>
          </w:tcPr>
          <w:p w14:paraId="029B49EE" w14:textId="6D885F2A" w:rsidR="00F64A26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t>16.30</w:t>
            </w:r>
          </w:p>
        </w:tc>
        <w:tc>
          <w:tcPr>
            <w:tcW w:w="7366" w:type="dxa"/>
          </w:tcPr>
          <w:p w14:paraId="1A6FD72D" w14:textId="25CB3E06" w:rsidR="00F64A26" w:rsidRPr="00F64A26" w:rsidRDefault="00F64A26" w:rsidP="00CD7BD9">
            <w:pPr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General discussion</w:t>
            </w:r>
          </w:p>
        </w:tc>
      </w:tr>
      <w:tr w:rsidR="00933C69" w14:paraId="6A90FBD2" w14:textId="77777777" w:rsidTr="00933C69">
        <w:tc>
          <w:tcPr>
            <w:tcW w:w="1412" w:type="dxa"/>
            <w:shd w:val="clear" w:color="auto" w:fill="D9D9D9" w:themeFill="background1" w:themeFillShade="D9"/>
          </w:tcPr>
          <w:p w14:paraId="76DCC85A" w14:textId="357BA129" w:rsidR="00933C69" w:rsidRDefault="00933C69" w:rsidP="00CD7B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17.00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0EFF1338" w14:textId="04AB8402" w:rsidR="00933C69" w:rsidRDefault="00933C69" w:rsidP="00CD7BD9">
            <w:pPr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End of the meeting</w:t>
            </w:r>
          </w:p>
        </w:tc>
      </w:tr>
    </w:tbl>
    <w:p w14:paraId="70F2835D" w14:textId="77777777" w:rsidR="00DF46C8" w:rsidRPr="00DF46C8" w:rsidRDefault="00DF46C8" w:rsidP="00DF46C8">
      <w:pPr>
        <w:pStyle w:val="Paragrafoelenco"/>
        <w:rPr>
          <w:rFonts w:eastAsia="Times New Roman"/>
          <w:lang w:val="en-US"/>
        </w:rPr>
      </w:pPr>
    </w:p>
    <w:p w14:paraId="795EF71E" w14:textId="0E770E42" w:rsidR="00DF46C8" w:rsidRPr="00933C69" w:rsidRDefault="00074AB1" w:rsidP="00CD7BD9">
      <w:pPr>
        <w:jc w:val="center"/>
        <w:rPr>
          <w:rFonts w:ascii="Asap-Bold" w:hAnsi="Asap-Bold" w:cs="Asap-Bold"/>
          <w:b/>
          <w:bCs/>
          <w:color w:val="262251"/>
          <w:kern w:val="0"/>
          <w:sz w:val="24"/>
          <w:szCs w:val="24"/>
        </w:rPr>
      </w:pPr>
      <w:hyperlink r:id="rId5" w:history="1">
        <w:r w:rsidR="00DF46C8" w:rsidRPr="00933C69">
          <w:rPr>
            <w:rStyle w:val="Collegamentoipertestuale"/>
            <w:rFonts w:ascii="Asap-Bold" w:hAnsi="Asap-Bold" w:cs="Asap-Bold"/>
            <w:b/>
            <w:bCs/>
            <w:kern w:val="0"/>
            <w:sz w:val="24"/>
            <w:szCs w:val="24"/>
          </w:rPr>
          <w:t>www.breedingvalue.eu</w:t>
        </w:r>
      </w:hyperlink>
    </w:p>
    <w:p w14:paraId="09FFC542" w14:textId="77777777" w:rsidR="00DF46C8" w:rsidRPr="00933C69" w:rsidRDefault="00DF46C8" w:rsidP="00CD7BD9">
      <w:pPr>
        <w:autoSpaceDE w:val="0"/>
        <w:autoSpaceDN w:val="0"/>
        <w:adjustRightInd w:val="0"/>
        <w:spacing w:after="0" w:line="240" w:lineRule="auto"/>
        <w:rPr>
          <w:rFonts w:ascii="Asap-Regular" w:hAnsi="Asap-Regular" w:cs="Asap-Regular"/>
          <w:color w:val="262251"/>
          <w:kern w:val="0"/>
          <w:sz w:val="16"/>
          <w:szCs w:val="16"/>
        </w:rPr>
      </w:pPr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The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BreedingValue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project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has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received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funding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from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the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European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Union’s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Horizon 2020</w:t>
      </w:r>
    </w:p>
    <w:p w14:paraId="3EB005E4" w14:textId="343F278E" w:rsidR="00DF46C8" w:rsidRPr="00933C69" w:rsidRDefault="00DF46C8" w:rsidP="00CD7BD9">
      <w:pPr>
        <w:rPr>
          <w:sz w:val="20"/>
          <w:szCs w:val="20"/>
        </w:rPr>
      </w:pP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research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and innovation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programme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under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grant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agreement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</w:t>
      </w:r>
      <w:proofErr w:type="spellStart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>No</w:t>
      </w:r>
      <w:proofErr w:type="spellEnd"/>
      <w:r w:rsidRPr="00933C69">
        <w:rPr>
          <w:rFonts w:ascii="Asap-Regular" w:hAnsi="Asap-Regular" w:cs="Asap-Regular"/>
          <w:color w:val="262251"/>
          <w:kern w:val="0"/>
          <w:sz w:val="16"/>
          <w:szCs w:val="16"/>
        </w:rPr>
        <w:t xml:space="preserve"> 101000747.</w:t>
      </w:r>
    </w:p>
    <w:sectPr w:rsidR="00DF46C8" w:rsidRPr="00933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ap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B30"/>
    <w:multiLevelType w:val="hybridMultilevel"/>
    <w:tmpl w:val="6DAE0E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7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C8"/>
    <w:rsid w:val="00074AB1"/>
    <w:rsid w:val="001602E1"/>
    <w:rsid w:val="00170DA5"/>
    <w:rsid w:val="002B7EF9"/>
    <w:rsid w:val="0034547A"/>
    <w:rsid w:val="00351F5C"/>
    <w:rsid w:val="00504C41"/>
    <w:rsid w:val="005556F6"/>
    <w:rsid w:val="00602DDE"/>
    <w:rsid w:val="00711D58"/>
    <w:rsid w:val="00805124"/>
    <w:rsid w:val="008C567A"/>
    <w:rsid w:val="00933C69"/>
    <w:rsid w:val="00993DD5"/>
    <w:rsid w:val="00CD7BD9"/>
    <w:rsid w:val="00CF0892"/>
    <w:rsid w:val="00DF46C8"/>
    <w:rsid w:val="00E317DB"/>
    <w:rsid w:val="00EA166C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13E"/>
  <w15:chartTrackingRefBased/>
  <w15:docId w15:val="{22799AA6-D5BE-49A9-83D3-6B16FABF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6C8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F46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6C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D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D7B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D7B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7B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7B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7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edingvalu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Kopka</dc:creator>
  <cp:keywords/>
  <dc:description/>
  <cp:lastModifiedBy>BRUNO MEZZETTI</cp:lastModifiedBy>
  <cp:revision>2</cp:revision>
  <cp:lastPrinted>2024-01-18T15:21:00Z</cp:lastPrinted>
  <dcterms:created xsi:type="dcterms:W3CDTF">2024-01-23T13:51:00Z</dcterms:created>
  <dcterms:modified xsi:type="dcterms:W3CDTF">2024-01-23T13:51:00Z</dcterms:modified>
</cp:coreProperties>
</file>